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42C816BB" w:rsidR="009B4AD0" w:rsidRPr="001D7735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</w:t>
      </w:r>
      <w:r w:rsidR="00670319">
        <w:t>106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E74AAA">
        <w:rPr>
          <w:sz w:val="32"/>
          <w:szCs w:val="32"/>
        </w:rPr>
        <w:t>R2-</w:t>
      </w:r>
      <w:r w:rsidR="00BB600D" w:rsidRPr="00E74AAA">
        <w:rPr>
          <w:sz w:val="32"/>
          <w:szCs w:val="32"/>
        </w:rPr>
        <w:t>19</w:t>
      </w:r>
      <w:r w:rsidR="00E74AAA" w:rsidRPr="00E74AAA">
        <w:rPr>
          <w:sz w:val="32"/>
          <w:szCs w:val="32"/>
        </w:rPr>
        <w:t>06850</w:t>
      </w:r>
    </w:p>
    <w:p w14:paraId="028CDEDA" w14:textId="181A151D" w:rsidR="00670319" w:rsidRDefault="00670319" w:rsidP="00670319">
      <w:pPr>
        <w:pStyle w:val="3GPPHeader"/>
      </w:pPr>
      <w:r>
        <w:t>Reno</w:t>
      </w:r>
      <w:r w:rsidRPr="00126758">
        <w:t xml:space="preserve">, </w:t>
      </w:r>
      <w:r>
        <w:t>US</w:t>
      </w:r>
      <w:r w:rsidRPr="00126758">
        <w:t xml:space="preserve">, </w:t>
      </w:r>
      <w:r>
        <w:t>13</w:t>
      </w:r>
      <w:r w:rsidRPr="00126758">
        <w:t xml:space="preserve"> – 1</w:t>
      </w:r>
      <w:r>
        <w:t>7</w:t>
      </w:r>
      <w:r w:rsidRPr="00126758">
        <w:t xml:space="preserve"> Ma</w:t>
      </w:r>
      <w:r>
        <w:t>y</w:t>
      </w:r>
      <w:r w:rsidRPr="00126758">
        <w:t xml:space="preserve"> 201</w:t>
      </w:r>
      <w:r>
        <w:t>9</w:t>
      </w:r>
      <w:r w:rsidR="009B45AF">
        <w:tab/>
        <w:t xml:space="preserve">Revision of </w:t>
      </w:r>
      <w:r w:rsidR="009B45AF" w:rsidRPr="009B45AF">
        <w:t>R2-1904057</w:t>
      </w:r>
    </w:p>
    <w:bookmarkEnd w:id="0"/>
    <w:p w14:paraId="736E2945" w14:textId="77777777" w:rsidR="00FC6BFA" w:rsidRPr="009B4AD0" w:rsidRDefault="00FC6BFA">
      <w:pPr>
        <w:pStyle w:val="3GPPHeader"/>
        <w:rPr>
          <w:lang w:val="en-US"/>
        </w:rPr>
      </w:pPr>
    </w:p>
    <w:p w14:paraId="336F98C5" w14:textId="7B8BBE9A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1B150C">
        <w:rPr>
          <w:sz w:val="22"/>
          <w:szCs w:val="22"/>
          <w:lang w:val="en-US"/>
        </w:rPr>
        <w:t>11.7.</w:t>
      </w:r>
      <w:r w:rsidR="00542B78" w:rsidRPr="001B150C">
        <w:rPr>
          <w:sz w:val="22"/>
          <w:szCs w:val="22"/>
          <w:lang w:val="en-US"/>
        </w:rPr>
        <w:t>3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705A7117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BB19E0" w:rsidRPr="00BB19E0">
        <w:rPr>
          <w:sz w:val="22"/>
          <w:szCs w:val="22"/>
        </w:rPr>
        <w:t>Handling of pre-empted MAC PDUs</w:t>
      </w:r>
    </w:p>
    <w:p w14:paraId="3D250BB5" w14:textId="05D985FD" w:rsidR="00C94BAE" w:rsidRPr="001A5EA0" w:rsidRDefault="00C94BAE" w:rsidP="00896731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  <w:r w:rsidR="001D7735">
        <w:rPr>
          <w:sz w:val="22"/>
          <w:szCs w:val="22"/>
        </w:rPr>
        <w:t xml:space="preserve">, </w:t>
      </w:r>
      <w:r w:rsidR="001D7735" w:rsidRPr="001B150C">
        <w:rPr>
          <w:sz w:val="22"/>
          <w:szCs w:val="22"/>
        </w:rPr>
        <w:t>Decision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1200AEE3" w:rsidR="00C24345" w:rsidRDefault="00E90E49" w:rsidP="005959E5">
      <w:pPr>
        <w:pStyle w:val="Heading1"/>
        <w:jc w:val="both"/>
      </w:pPr>
      <w:r w:rsidRPr="00CE0424">
        <w:t>Introduction</w:t>
      </w:r>
    </w:p>
    <w:p w14:paraId="224D96FE" w14:textId="44115A40" w:rsidR="00CC7A66" w:rsidRDefault="00B10A5F" w:rsidP="00617CD0">
      <w:pPr>
        <w:spacing w:after="0"/>
        <w:rPr>
          <w:rFonts w:ascii="Arial" w:eastAsia="Times New Roman" w:hAnsi="Arial" w:cs="Arial"/>
          <w:lang w:eastAsia="zh-CN"/>
        </w:rPr>
      </w:pPr>
      <w:bookmarkStart w:id="1" w:name="_Toc524946176"/>
      <w:r w:rsidRPr="00BA52CD">
        <w:rPr>
          <w:rFonts w:ascii="Arial" w:eastAsia="Times New Roman" w:hAnsi="Arial" w:cs="Arial"/>
          <w:lang w:eastAsia="zh-CN"/>
        </w:rPr>
        <w:t xml:space="preserve">As discussed in </w:t>
      </w:r>
      <w:r w:rsidR="00DD7F95" w:rsidRPr="00BA52CD">
        <w:rPr>
          <w:rFonts w:ascii="Arial" w:eastAsia="Times New Roman" w:hAnsi="Arial" w:cs="Arial"/>
          <w:lang w:eastAsia="zh-CN"/>
        </w:rPr>
        <w:t xml:space="preserve">the work item description </w:t>
      </w:r>
      <w:r w:rsidR="008C75C6" w:rsidRPr="00BA52CD">
        <w:rPr>
          <w:rFonts w:ascii="Arial" w:eastAsia="Times New Roman" w:hAnsi="Arial" w:cs="Arial"/>
          <w:lang w:eastAsia="zh-CN"/>
        </w:rPr>
        <w:fldChar w:fldCharType="begin"/>
      </w:r>
      <w:r w:rsidR="008C75C6" w:rsidRPr="00BA52CD">
        <w:rPr>
          <w:rFonts w:ascii="Arial" w:eastAsia="Times New Roman" w:hAnsi="Arial" w:cs="Arial"/>
          <w:lang w:eastAsia="zh-CN"/>
        </w:rPr>
        <w:instrText xml:space="preserve"> REF _Ref4268592 \n \h </w:instrText>
      </w:r>
      <w:r w:rsidR="008C2EE1">
        <w:rPr>
          <w:rFonts w:ascii="Arial" w:eastAsia="Times New Roman" w:hAnsi="Arial" w:cs="Arial"/>
          <w:lang w:eastAsia="zh-CN"/>
        </w:rPr>
        <w:instrText xml:space="preserve"> \* MERGEFORMAT </w:instrText>
      </w:r>
      <w:r w:rsidR="008C75C6" w:rsidRPr="00BA52CD">
        <w:rPr>
          <w:rFonts w:ascii="Arial" w:eastAsia="Times New Roman" w:hAnsi="Arial" w:cs="Arial"/>
          <w:lang w:eastAsia="zh-CN"/>
        </w:rPr>
      </w:r>
      <w:r w:rsidR="008C75C6" w:rsidRPr="00BA52CD">
        <w:rPr>
          <w:rFonts w:ascii="Arial" w:eastAsia="Times New Roman" w:hAnsi="Arial" w:cs="Arial"/>
          <w:lang w:eastAsia="zh-CN"/>
        </w:rPr>
        <w:fldChar w:fldCharType="separate"/>
      </w:r>
      <w:r w:rsidR="004A1465" w:rsidRPr="00BA52CD">
        <w:rPr>
          <w:rFonts w:ascii="Arial" w:eastAsia="Times New Roman" w:hAnsi="Arial" w:cs="Arial"/>
          <w:cs/>
          <w:lang w:eastAsia="zh-CN"/>
        </w:rPr>
        <w:t>‎</w:t>
      </w:r>
      <w:r w:rsidR="004A1465" w:rsidRPr="00BA52CD">
        <w:rPr>
          <w:rFonts w:ascii="Arial" w:eastAsia="Times New Roman" w:hAnsi="Arial" w:cs="Arial"/>
          <w:lang w:eastAsia="zh-CN"/>
        </w:rPr>
        <w:t>[1]</w:t>
      </w:r>
      <w:r w:rsidR="008C75C6" w:rsidRPr="00BA52CD">
        <w:rPr>
          <w:rFonts w:ascii="Arial" w:eastAsia="Times New Roman" w:hAnsi="Arial" w:cs="Arial"/>
          <w:lang w:eastAsia="zh-CN"/>
        </w:rPr>
        <w:fldChar w:fldCharType="end"/>
      </w:r>
      <w:r w:rsidR="00C6061F" w:rsidRPr="00BA52CD">
        <w:rPr>
          <w:rFonts w:ascii="Arial" w:eastAsia="Times New Roman" w:hAnsi="Arial" w:cs="Arial"/>
          <w:lang w:eastAsia="zh-CN"/>
        </w:rPr>
        <w:t>,</w:t>
      </w:r>
      <w:r w:rsidR="00C76F19" w:rsidRPr="00BA52CD">
        <w:rPr>
          <w:rFonts w:ascii="Arial" w:eastAsia="Times New Roman" w:hAnsi="Arial" w:cs="Arial"/>
          <w:lang w:eastAsia="zh-CN"/>
        </w:rPr>
        <w:t xml:space="preserve"> </w:t>
      </w:r>
      <w:r w:rsidR="003F4217" w:rsidRPr="00BA52CD">
        <w:rPr>
          <w:rFonts w:ascii="Arial" w:eastAsia="Times New Roman" w:hAnsi="Arial" w:cs="Arial"/>
          <w:lang w:eastAsia="zh-CN"/>
        </w:rPr>
        <w:t xml:space="preserve">intra-UE </w:t>
      </w:r>
      <w:r w:rsidR="00C76F19" w:rsidRPr="00BA52CD">
        <w:rPr>
          <w:rFonts w:ascii="Arial" w:eastAsia="Times New Roman" w:hAnsi="Arial" w:cs="Arial"/>
          <w:lang w:eastAsia="zh-CN"/>
        </w:rPr>
        <w:t>conflict</w:t>
      </w:r>
      <w:r w:rsidR="007866F7" w:rsidRPr="00BA52CD">
        <w:rPr>
          <w:rFonts w:ascii="Arial" w:eastAsia="Times New Roman" w:hAnsi="Arial" w:cs="Arial"/>
          <w:lang w:eastAsia="zh-CN"/>
        </w:rPr>
        <w:t>s</w:t>
      </w:r>
      <w:r w:rsidR="00C76F19" w:rsidRPr="00BA52CD">
        <w:rPr>
          <w:rFonts w:ascii="Arial" w:eastAsia="Times New Roman" w:hAnsi="Arial" w:cs="Arial"/>
          <w:lang w:eastAsia="zh-CN"/>
        </w:rPr>
        <w:t xml:space="preserve"> between grant</w:t>
      </w:r>
      <w:r w:rsidR="00C6061F" w:rsidRPr="00BA52CD">
        <w:rPr>
          <w:rFonts w:ascii="Arial" w:eastAsia="Times New Roman" w:hAnsi="Arial" w:cs="Arial"/>
          <w:lang w:eastAsia="zh-CN"/>
        </w:rPr>
        <w:t>s</w:t>
      </w:r>
      <w:r w:rsidR="00C76F19" w:rsidRPr="00BA52CD">
        <w:rPr>
          <w:rFonts w:ascii="Arial" w:eastAsia="Times New Roman" w:hAnsi="Arial" w:cs="Arial"/>
          <w:lang w:eastAsia="zh-CN"/>
        </w:rPr>
        <w:t xml:space="preserve"> should be handled.</w:t>
      </w:r>
    </w:p>
    <w:p w14:paraId="167F2B3E" w14:textId="77777777" w:rsidR="002D699E" w:rsidRDefault="002D699E" w:rsidP="00617CD0">
      <w:pPr>
        <w:spacing w:after="0"/>
        <w:rPr>
          <w:rFonts w:ascii="Arial" w:eastAsia="Times New Roma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99E" w14:paraId="162AE869" w14:textId="77777777" w:rsidTr="002D699E">
        <w:tc>
          <w:tcPr>
            <w:tcW w:w="9629" w:type="dxa"/>
          </w:tcPr>
          <w:p w14:paraId="296FD199" w14:textId="77777777" w:rsidR="002D699E" w:rsidRPr="0041708A" w:rsidRDefault="002D699E" w:rsidP="002D699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 w:rsidRPr="0041708A">
              <w:rPr>
                <w:bCs/>
              </w:rPr>
              <w:t>The detailed objectives for NR intra-UE prioritization/multiplexing are:</w:t>
            </w:r>
          </w:p>
          <w:p w14:paraId="13CC0D67" w14:textId="485B4A3B" w:rsidR="002D699E" w:rsidRPr="0041708A" w:rsidRDefault="002D699E" w:rsidP="00617CD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720"/>
              <w:jc w:val="both"/>
              <w:textAlignment w:val="baseline"/>
            </w:pPr>
            <w:r w:rsidRPr="0041708A">
              <w:t>Specify enhancements to address resource conflicts between dynamic grant (DG) and configured grant (CG) PUSCH and conflicts involving multiple CGs [RAN2, RAN1].</w:t>
            </w:r>
          </w:p>
        </w:tc>
      </w:tr>
    </w:tbl>
    <w:p w14:paraId="3626DF7E" w14:textId="2F4C33A0" w:rsidR="00027F0D" w:rsidRDefault="005C6136" w:rsidP="00BA52CD">
      <w:pPr>
        <w:tabs>
          <w:tab w:val="left" w:pos="2712"/>
        </w:tabs>
        <w:spacing w:after="0"/>
        <w:rPr>
          <w:bCs/>
          <w:lang w:val="en-US"/>
        </w:rPr>
      </w:pPr>
      <w:r w:rsidRPr="00AD1423">
        <w:rPr>
          <w:bCs/>
          <w:lang w:val="en-US"/>
        </w:rPr>
        <w:fldChar w:fldCharType="begin"/>
      </w:r>
      <w:r w:rsidRPr="00AD1423">
        <w:rPr>
          <w:lang w:val="en-US"/>
        </w:rPr>
        <w:instrText xml:space="preserve"> TOC \n \h \z \t "Proposal" \c </w:instrText>
      </w:r>
      <w:r w:rsidRPr="00AD1423">
        <w:rPr>
          <w:bCs/>
          <w:lang w:val="en-US"/>
        </w:rPr>
        <w:fldChar w:fldCharType="end"/>
      </w:r>
    </w:p>
    <w:p w14:paraId="69A975D2" w14:textId="77777777" w:rsidR="000B4B0B" w:rsidRDefault="00552A6F">
      <w:pPr>
        <w:spacing w:after="0"/>
        <w:rPr>
          <w:rFonts w:ascii="Arial" w:eastAsia="Times New Roman" w:hAnsi="Arial" w:cs="Arial"/>
          <w:lang w:eastAsia="zh-CN"/>
        </w:rPr>
      </w:pPr>
      <w:r w:rsidRPr="00BA52CD">
        <w:rPr>
          <w:rFonts w:ascii="Arial" w:eastAsia="Times New Roman" w:hAnsi="Arial" w:cs="Arial"/>
          <w:lang w:eastAsia="zh-CN"/>
        </w:rPr>
        <w:t xml:space="preserve">One of the conflict cases is that there is already configured </w:t>
      </w:r>
      <w:r w:rsidR="003C500A" w:rsidRPr="00BA52CD">
        <w:rPr>
          <w:rFonts w:ascii="Arial" w:eastAsia="Times New Roman" w:hAnsi="Arial" w:cs="Arial"/>
          <w:lang w:eastAsia="zh-CN"/>
        </w:rPr>
        <w:t xml:space="preserve">grant with data ready to be sent on it, then the UE </w:t>
      </w:r>
      <w:r w:rsidR="00235622" w:rsidRPr="00BA52CD">
        <w:rPr>
          <w:rFonts w:ascii="Arial" w:eastAsia="Times New Roman" w:hAnsi="Arial" w:cs="Arial"/>
          <w:lang w:eastAsia="zh-CN"/>
        </w:rPr>
        <w:t xml:space="preserve">receives another grant to send its newly arrived data on it. </w:t>
      </w:r>
      <w:r w:rsidR="0007515C" w:rsidRPr="00BA52CD">
        <w:rPr>
          <w:rFonts w:ascii="Arial" w:eastAsia="Times New Roman" w:hAnsi="Arial" w:cs="Arial"/>
          <w:lang w:eastAsia="zh-CN"/>
        </w:rPr>
        <w:t>In this paper</w:t>
      </w:r>
      <w:r w:rsidR="008430A7" w:rsidRPr="00BA52CD">
        <w:rPr>
          <w:rFonts w:ascii="Arial" w:eastAsia="Times New Roman" w:hAnsi="Arial" w:cs="Arial"/>
          <w:lang w:eastAsia="zh-CN"/>
        </w:rPr>
        <w:t>,</w:t>
      </w:r>
      <w:r w:rsidR="0007515C" w:rsidRPr="00BA52CD">
        <w:rPr>
          <w:rFonts w:ascii="Arial" w:eastAsia="Times New Roman" w:hAnsi="Arial" w:cs="Arial"/>
          <w:lang w:eastAsia="zh-CN"/>
        </w:rPr>
        <w:t xml:space="preserve"> we address the case where the </w:t>
      </w:r>
      <w:r w:rsidR="00235622" w:rsidRPr="00BA52CD">
        <w:rPr>
          <w:rFonts w:ascii="Arial" w:eastAsia="Times New Roman" w:hAnsi="Arial" w:cs="Arial"/>
          <w:lang w:eastAsia="zh-CN"/>
        </w:rPr>
        <w:t xml:space="preserve">multiplexing rules in MAC decides that the later grant must pre-empt the existing </w:t>
      </w:r>
      <w:r w:rsidR="008430A7" w:rsidRPr="00BA52CD">
        <w:rPr>
          <w:rFonts w:ascii="Arial" w:eastAsia="Times New Roman" w:hAnsi="Arial" w:cs="Arial"/>
          <w:lang w:eastAsia="zh-CN"/>
        </w:rPr>
        <w:t xml:space="preserve">one. We </w:t>
      </w:r>
      <w:r w:rsidR="00606A4E" w:rsidRPr="00BA52CD">
        <w:rPr>
          <w:rFonts w:ascii="Arial" w:eastAsia="Times New Roman" w:hAnsi="Arial" w:cs="Arial"/>
          <w:lang w:eastAsia="zh-CN"/>
        </w:rPr>
        <w:t xml:space="preserve">specifically address the </w:t>
      </w:r>
      <w:r w:rsidR="0007515C" w:rsidRPr="00BA52CD">
        <w:rPr>
          <w:rFonts w:ascii="Arial" w:eastAsia="Times New Roman" w:hAnsi="Arial" w:cs="Arial"/>
          <w:lang w:eastAsia="zh-CN"/>
        </w:rPr>
        <w:t>UE handl</w:t>
      </w:r>
      <w:r w:rsidR="00606A4E" w:rsidRPr="00BA52CD">
        <w:rPr>
          <w:rFonts w:ascii="Arial" w:eastAsia="Times New Roman" w:hAnsi="Arial" w:cs="Arial"/>
          <w:lang w:eastAsia="zh-CN"/>
        </w:rPr>
        <w:t xml:space="preserve">ing such </w:t>
      </w:r>
      <w:r w:rsidR="00E75991" w:rsidRPr="00BA52CD">
        <w:rPr>
          <w:rFonts w:ascii="Arial" w:eastAsia="Times New Roman" w:hAnsi="Arial" w:cs="Arial"/>
          <w:lang w:eastAsia="zh-CN"/>
        </w:rPr>
        <w:t>pre-empti</w:t>
      </w:r>
      <w:r w:rsidR="00EF4BCC" w:rsidRPr="00BA52CD">
        <w:rPr>
          <w:rFonts w:ascii="Arial" w:eastAsia="Times New Roman" w:hAnsi="Arial" w:cs="Arial"/>
          <w:lang w:eastAsia="zh-CN"/>
        </w:rPr>
        <w:t>on</w:t>
      </w:r>
      <w:r w:rsidR="00E75991" w:rsidRPr="00BA52CD">
        <w:rPr>
          <w:rFonts w:ascii="Arial" w:eastAsia="Times New Roman" w:hAnsi="Arial" w:cs="Arial"/>
          <w:lang w:eastAsia="zh-CN"/>
        </w:rPr>
        <w:t xml:space="preserve"> operation if the</w:t>
      </w:r>
      <w:r w:rsidR="0007515C" w:rsidRPr="00BA52CD">
        <w:rPr>
          <w:rFonts w:ascii="Arial" w:eastAsia="Times New Roman" w:hAnsi="Arial" w:cs="Arial"/>
          <w:lang w:eastAsia="zh-CN"/>
        </w:rPr>
        <w:t xml:space="preserve"> pre-empted </w:t>
      </w:r>
      <w:r w:rsidR="00E75991" w:rsidRPr="00BA52CD">
        <w:rPr>
          <w:rFonts w:ascii="Arial" w:eastAsia="Times New Roman" w:hAnsi="Arial" w:cs="Arial"/>
          <w:lang w:eastAsia="zh-CN"/>
        </w:rPr>
        <w:t>grant</w:t>
      </w:r>
      <w:r w:rsidR="003130B0" w:rsidRPr="00BA52CD">
        <w:rPr>
          <w:rFonts w:ascii="Arial" w:eastAsia="Times New Roman" w:hAnsi="Arial" w:cs="Arial"/>
          <w:lang w:eastAsia="zh-CN"/>
        </w:rPr>
        <w:t xml:space="preserve"> is</w:t>
      </w:r>
      <w:r w:rsidR="00E75991" w:rsidRPr="00BA52CD">
        <w:rPr>
          <w:rFonts w:ascii="Arial" w:eastAsia="Times New Roman" w:hAnsi="Arial" w:cs="Arial"/>
          <w:lang w:eastAsia="zh-CN"/>
        </w:rPr>
        <w:t xml:space="preserve"> a configured grant.</w:t>
      </w:r>
      <w:r w:rsidR="003C6D08" w:rsidRPr="00BA52CD">
        <w:rPr>
          <w:rFonts w:ascii="Arial" w:eastAsia="Times New Roman" w:hAnsi="Arial" w:cs="Arial"/>
          <w:lang w:eastAsia="zh-CN"/>
        </w:rPr>
        <w:t xml:space="preserve"> </w:t>
      </w:r>
    </w:p>
    <w:p w14:paraId="6F0119E7" w14:textId="77777777" w:rsidR="000B4B0B" w:rsidRPr="00C34A30" w:rsidRDefault="000B4B0B">
      <w:pPr>
        <w:spacing w:after="0"/>
        <w:rPr>
          <w:rFonts w:ascii="Arial" w:eastAsia="Times New Roman" w:hAnsi="Arial" w:cs="Arial"/>
          <w:lang w:val="en-US" w:eastAsia="zh-CN"/>
        </w:rPr>
      </w:pPr>
    </w:p>
    <w:p w14:paraId="0D3D520E" w14:textId="348DD584" w:rsidR="00B81C35" w:rsidRPr="003D51CE" w:rsidRDefault="00ED7623">
      <w:pPr>
        <w:spacing w:after="0"/>
        <w:rPr>
          <w:rFonts w:ascii="Arial" w:eastAsiaTheme="minorEastAsia" w:hAnsi="Arial" w:cs="Arial"/>
          <w:lang w:val="en-US" w:eastAsia="zh-CN"/>
        </w:rPr>
      </w:pPr>
      <w:r w:rsidRPr="007A04B1">
        <w:rPr>
          <w:rFonts w:ascii="Arial" w:eastAsia="Times New Roman" w:hAnsi="Arial" w:cs="Arial"/>
          <w:lang w:eastAsia="zh-CN"/>
        </w:rPr>
        <w:t xml:space="preserve">This </w:t>
      </w:r>
      <w:r w:rsidR="000B4B0B" w:rsidRPr="007A04B1">
        <w:rPr>
          <w:rFonts w:ascii="Arial" w:eastAsia="Times New Roman" w:hAnsi="Arial" w:cs="Arial"/>
          <w:lang w:eastAsia="zh-CN"/>
        </w:rPr>
        <w:t xml:space="preserve">paper </w:t>
      </w:r>
      <w:r w:rsidR="008B484B" w:rsidRPr="007A04B1">
        <w:rPr>
          <w:rFonts w:ascii="Arial" w:eastAsia="Times New Roman" w:hAnsi="Arial" w:cs="Arial"/>
          <w:lang w:eastAsia="zh-CN"/>
        </w:rPr>
        <w:t>comes as a part of several discussion</w:t>
      </w:r>
      <w:r w:rsidR="00DB3AE4" w:rsidRPr="007A04B1">
        <w:rPr>
          <w:rFonts w:ascii="Arial" w:eastAsia="Times New Roman" w:hAnsi="Arial" w:cs="Arial"/>
          <w:lang w:eastAsia="zh-CN"/>
        </w:rPr>
        <w:t>s</w:t>
      </w:r>
      <w:r w:rsidR="008B484B" w:rsidRPr="007A04B1">
        <w:rPr>
          <w:rFonts w:ascii="Arial" w:eastAsia="Times New Roman" w:hAnsi="Arial" w:cs="Arial"/>
          <w:lang w:eastAsia="zh-CN"/>
        </w:rPr>
        <w:t xml:space="preserve"> about overlapping grant’s </w:t>
      </w:r>
      <w:r w:rsidR="00472CB7" w:rsidRPr="007A04B1">
        <w:rPr>
          <w:rFonts w:ascii="Arial" w:eastAsia="Times New Roman" w:hAnsi="Arial" w:cs="Arial"/>
          <w:lang w:eastAsia="zh-CN"/>
        </w:rPr>
        <w:t xml:space="preserve">handling. </w:t>
      </w:r>
      <w:r w:rsidR="000B4B0B" w:rsidRPr="007A04B1">
        <w:rPr>
          <w:rFonts w:ascii="Arial" w:eastAsia="Times New Roman" w:hAnsi="Arial" w:cs="Arial"/>
          <w:lang w:eastAsia="zh-CN"/>
        </w:rPr>
        <w:t>I</w:t>
      </w:r>
      <w:r w:rsidR="00330DAA" w:rsidRPr="007A04B1">
        <w:rPr>
          <w:rFonts w:ascii="Arial" w:eastAsia="Times New Roman" w:hAnsi="Arial" w:cs="Arial"/>
          <w:lang w:eastAsia="zh-CN"/>
        </w:rPr>
        <w:t xml:space="preserve">n </w:t>
      </w:r>
      <w:r w:rsidR="009F7B28" w:rsidRPr="007A04B1">
        <w:rPr>
          <w:rFonts w:ascii="Arial" w:eastAsia="Times New Roman" w:hAnsi="Arial" w:cs="Arial"/>
          <w:lang w:eastAsia="zh-CN"/>
        </w:rPr>
        <w:fldChar w:fldCharType="begin"/>
      </w:r>
      <w:r w:rsidR="009F7B28" w:rsidRPr="007A04B1">
        <w:rPr>
          <w:rFonts w:ascii="Arial" w:eastAsia="Times New Roman" w:hAnsi="Arial" w:cs="Arial"/>
          <w:lang w:eastAsia="zh-CN"/>
        </w:rPr>
        <w:instrText xml:space="preserve"> REF _Ref4421991 \n \h </w:instrText>
      </w:r>
      <w:r w:rsidR="00B37543" w:rsidRPr="007A04B1">
        <w:rPr>
          <w:rFonts w:ascii="Arial" w:eastAsia="Times New Roman" w:hAnsi="Arial" w:cs="Arial"/>
          <w:lang w:eastAsia="zh-CN"/>
        </w:rPr>
        <w:instrText xml:space="preserve"> \* MERGEFORMAT </w:instrText>
      </w:r>
      <w:r w:rsidR="009F7B28" w:rsidRPr="007A04B1">
        <w:rPr>
          <w:rFonts w:ascii="Arial" w:eastAsia="Times New Roman" w:hAnsi="Arial" w:cs="Arial"/>
          <w:lang w:eastAsia="zh-CN"/>
        </w:rPr>
      </w:r>
      <w:r w:rsidR="009F7B28" w:rsidRPr="007A04B1">
        <w:rPr>
          <w:rFonts w:ascii="Arial" w:eastAsia="Times New Roman" w:hAnsi="Arial" w:cs="Arial"/>
          <w:lang w:eastAsia="zh-CN"/>
        </w:rPr>
        <w:fldChar w:fldCharType="separate"/>
      </w:r>
      <w:r w:rsidR="009F7B28" w:rsidRPr="007A04B1">
        <w:rPr>
          <w:rFonts w:ascii="Arial" w:eastAsia="Times New Roman" w:hAnsi="Arial" w:cs="Arial"/>
          <w:cs/>
          <w:lang w:eastAsia="zh-CN"/>
        </w:rPr>
        <w:t>‎</w:t>
      </w:r>
      <w:r w:rsidR="009F7B28" w:rsidRPr="007A04B1">
        <w:rPr>
          <w:rFonts w:ascii="Arial" w:eastAsia="Times New Roman" w:hAnsi="Arial" w:cs="Arial"/>
          <w:lang w:eastAsia="zh-CN"/>
        </w:rPr>
        <w:t>[2]</w:t>
      </w:r>
      <w:r w:rsidR="009F7B28" w:rsidRPr="007A04B1">
        <w:rPr>
          <w:rFonts w:ascii="Arial" w:eastAsia="Times New Roman" w:hAnsi="Arial" w:cs="Arial"/>
          <w:lang w:eastAsia="zh-CN"/>
        </w:rPr>
        <w:fldChar w:fldCharType="end"/>
      </w:r>
      <w:r w:rsidR="00330DAA" w:rsidRPr="007A04B1">
        <w:rPr>
          <w:rFonts w:ascii="Arial" w:eastAsia="Times New Roman" w:hAnsi="Arial" w:cs="Arial"/>
          <w:lang w:eastAsia="zh-CN"/>
        </w:rPr>
        <w:fldChar w:fldCharType="begin"/>
      </w:r>
      <w:r w:rsidR="00330DAA" w:rsidRPr="007A04B1">
        <w:rPr>
          <w:rFonts w:ascii="Arial" w:eastAsia="Times New Roman" w:hAnsi="Arial" w:cs="Arial"/>
          <w:lang w:eastAsia="zh-CN"/>
        </w:rPr>
        <w:instrText xml:space="preserve"> REF _Ref4421479 \n \h </w:instrText>
      </w:r>
      <w:r w:rsidR="00B37543" w:rsidRPr="007A04B1">
        <w:rPr>
          <w:rFonts w:ascii="Arial" w:eastAsia="Times New Roman" w:hAnsi="Arial" w:cs="Arial"/>
          <w:lang w:eastAsia="zh-CN"/>
        </w:rPr>
        <w:instrText xml:space="preserve"> \* MERGEFORMAT </w:instrText>
      </w:r>
      <w:r w:rsidR="00330DAA" w:rsidRPr="007A04B1">
        <w:rPr>
          <w:rFonts w:ascii="Arial" w:eastAsia="Times New Roman" w:hAnsi="Arial" w:cs="Arial"/>
          <w:lang w:eastAsia="zh-CN"/>
        </w:rPr>
      </w:r>
      <w:r w:rsidR="00330DAA" w:rsidRPr="007A04B1">
        <w:rPr>
          <w:rFonts w:ascii="Arial" w:eastAsia="Times New Roman" w:hAnsi="Arial" w:cs="Arial"/>
          <w:lang w:eastAsia="zh-CN"/>
        </w:rPr>
        <w:fldChar w:fldCharType="end"/>
      </w:r>
      <w:r w:rsidR="00330DAA" w:rsidRPr="007A04B1">
        <w:rPr>
          <w:rFonts w:ascii="Arial" w:eastAsia="Times New Roman" w:hAnsi="Arial" w:cs="Arial"/>
          <w:lang w:eastAsia="zh-CN"/>
        </w:rPr>
        <w:t xml:space="preserve">, we discuss the </w:t>
      </w:r>
      <w:r w:rsidR="00DB2780" w:rsidRPr="007A04B1">
        <w:rPr>
          <w:rFonts w:ascii="Arial" w:eastAsia="Times New Roman" w:hAnsi="Arial" w:cs="Arial"/>
          <w:lang w:eastAsia="zh-CN"/>
        </w:rPr>
        <w:t>high-</w:t>
      </w:r>
      <w:r w:rsidR="00330DAA" w:rsidRPr="007A04B1">
        <w:rPr>
          <w:rFonts w:ascii="Arial" w:eastAsia="Times New Roman" w:hAnsi="Arial" w:cs="Arial"/>
          <w:lang w:eastAsia="zh-CN"/>
        </w:rPr>
        <w:t>level proposals for grant prioritization.</w:t>
      </w:r>
      <w:r w:rsidR="003C6D08" w:rsidRPr="007A04B1">
        <w:rPr>
          <w:rFonts w:ascii="Arial" w:eastAsia="Times New Roman" w:hAnsi="Arial" w:cs="Arial"/>
          <w:lang w:eastAsia="zh-CN"/>
        </w:rPr>
        <w:t xml:space="preserve"> </w:t>
      </w:r>
      <w:r w:rsidR="00497F39" w:rsidRPr="007A04B1">
        <w:rPr>
          <w:rFonts w:ascii="Arial" w:eastAsia="Times New Roman" w:hAnsi="Arial" w:cs="Arial"/>
          <w:lang w:eastAsia="zh-CN"/>
        </w:rPr>
        <w:t xml:space="preserve">We address the need for reliability indicator for prioritization between grants in </w:t>
      </w:r>
      <w:r w:rsidR="00497F39" w:rsidRPr="007A04B1">
        <w:rPr>
          <w:rFonts w:ascii="Arial" w:eastAsia="Times New Roman" w:hAnsi="Arial" w:cs="Arial"/>
          <w:lang w:eastAsia="zh-CN"/>
        </w:rPr>
        <w:fldChar w:fldCharType="begin"/>
      </w:r>
      <w:r w:rsidR="00497F39" w:rsidRPr="007A04B1">
        <w:rPr>
          <w:rFonts w:ascii="Arial" w:eastAsia="Times New Roman" w:hAnsi="Arial" w:cs="Arial"/>
          <w:lang w:eastAsia="zh-CN"/>
        </w:rPr>
        <w:instrText xml:space="preserve"> REF _Ref4422004 \n \h  \* MERGEFORMAT </w:instrText>
      </w:r>
      <w:r w:rsidR="00497F39" w:rsidRPr="007A04B1">
        <w:rPr>
          <w:rFonts w:ascii="Arial" w:eastAsia="Times New Roman" w:hAnsi="Arial" w:cs="Arial"/>
          <w:lang w:eastAsia="zh-CN"/>
        </w:rPr>
      </w:r>
      <w:r w:rsidR="00497F39" w:rsidRPr="007A04B1">
        <w:rPr>
          <w:rFonts w:ascii="Arial" w:eastAsia="Times New Roman" w:hAnsi="Arial" w:cs="Arial"/>
          <w:lang w:eastAsia="zh-CN"/>
        </w:rPr>
        <w:fldChar w:fldCharType="separate"/>
      </w:r>
      <w:r w:rsidR="00497F39" w:rsidRPr="007A04B1">
        <w:rPr>
          <w:rFonts w:ascii="Arial" w:eastAsia="Times New Roman" w:hAnsi="Arial" w:cs="Arial"/>
          <w:cs/>
          <w:lang w:eastAsia="zh-CN"/>
        </w:rPr>
        <w:t>‎</w:t>
      </w:r>
      <w:r w:rsidR="00497F39" w:rsidRPr="007A04B1">
        <w:rPr>
          <w:rFonts w:ascii="Arial" w:eastAsia="Times New Roman" w:hAnsi="Arial" w:cs="Arial"/>
          <w:lang w:eastAsia="zh-CN"/>
        </w:rPr>
        <w:t>[3]</w:t>
      </w:r>
      <w:r w:rsidR="00497F39" w:rsidRPr="007A04B1">
        <w:rPr>
          <w:rFonts w:ascii="Arial" w:eastAsia="Times New Roman" w:hAnsi="Arial" w:cs="Arial"/>
          <w:lang w:eastAsia="zh-CN"/>
        </w:rPr>
        <w:fldChar w:fldCharType="end"/>
      </w:r>
      <w:r w:rsidR="00497F39" w:rsidRPr="007A04B1">
        <w:rPr>
          <w:rFonts w:ascii="Arial" w:eastAsia="Times New Roman" w:hAnsi="Arial" w:cs="Arial"/>
          <w:lang w:eastAsia="zh-CN"/>
        </w:rPr>
        <w:t xml:space="preserve">. </w:t>
      </w:r>
      <w:r w:rsidR="0034352F" w:rsidRPr="007A04B1">
        <w:rPr>
          <w:rFonts w:ascii="Arial" w:eastAsia="Times New Roman" w:hAnsi="Arial" w:cs="Arial"/>
          <w:lang w:eastAsia="zh-CN"/>
        </w:rPr>
        <w:t xml:space="preserve">In the below, </w:t>
      </w:r>
      <w:r w:rsidR="00623584" w:rsidRPr="007A04B1">
        <w:rPr>
          <w:rFonts w:ascii="Arial" w:eastAsia="Times New Roman" w:hAnsi="Arial" w:cs="Arial"/>
          <w:lang w:eastAsia="zh-CN"/>
        </w:rPr>
        <w:t xml:space="preserve">we </w:t>
      </w:r>
      <w:r w:rsidR="006162B1" w:rsidRPr="007A04B1">
        <w:rPr>
          <w:rFonts w:ascii="Arial" w:eastAsia="Times New Roman" w:hAnsi="Arial" w:cs="Arial"/>
          <w:lang w:eastAsia="zh-CN"/>
        </w:rPr>
        <w:t>build on th</w:t>
      </w:r>
      <w:r w:rsidR="00497F39" w:rsidRPr="007A04B1">
        <w:rPr>
          <w:rFonts w:ascii="Arial" w:eastAsia="Times New Roman" w:hAnsi="Arial" w:cs="Arial"/>
          <w:lang w:eastAsia="zh-CN"/>
        </w:rPr>
        <w:t>o</w:t>
      </w:r>
      <w:r w:rsidR="006162B1" w:rsidRPr="007A04B1">
        <w:rPr>
          <w:rFonts w:ascii="Arial" w:eastAsia="Times New Roman" w:hAnsi="Arial" w:cs="Arial"/>
          <w:lang w:eastAsia="zh-CN"/>
        </w:rPr>
        <w:t>s</w:t>
      </w:r>
      <w:r w:rsidR="00497F39" w:rsidRPr="007A04B1">
        <w:rPr>
          <w:rFonts w:ascii="Arial" w:eastAsia="Times New Roman" w:hAnsi="Arial" w:cs="Arial"/>
          <w:lang w:eastAsia="zh-CN"/>
        </w:rPr>
        <w:t>e</w:t>
      </w:r>
      <w:r w:rsidR="006162B1" w:rsidRPr="007A04B1">
        <w:rPr>
          <w:rFonts w:ascii="Arial" w:eastAsia="Times New Roman" w:hAnsi="Arial" w:cs="Arial"/>
          <w:lang w:eastAsia="zh-CN"/>
        </w:rPr>
        <w:t xml:space="preserve"> concept</w:t>
      </w:r>
      <w:r w:rsidR="00497F39" w:rsidRPr="007A04B1">
        <w:rPr>
          <w:rFonts w:ascii="Arial" w:eastAsia="Times New Roman" w:hAnsi="Arial" w:cs="Arial"/>
          <w:lang w:eastAsia="zh-CN"/>
        </w:rPr>
        <w:t>s</w:t>
      </w:r>
      <w:r w:rsidR="006162B1" w:rsidRPr="007A04B1">
        <w:rPr>
          <w:rFonts w:ascii="Arial" w:eastAsia="Times New Roman" w:hAnsi="Arial" w:cs="Arial"/>
          <w:lang w:eastAsia="zh-CN"/>
        </w:rPr>
        <w:t xml:space="preserve"> and discuss further related issues</w:t>
      </w:r>
      <w:r w:rsidR="00497F39" w:rsidRPr="007A04B1">
        <w:rPr>
          <w:rFonts w:ascii="Arial" w:eastAsia="Times New Roman" w:hAnsi="Arial" w:cs="Arial"/>
          <w:lang w:eastAsia="zh-CN"/>
        </w:rPr>
        <w:t xml:space="preserve"> of the MAC handling</w:t>
      </w:r>
      <w:r w:rsidR="00B81C35" w:rsidRPr="007A04B1">
        <w:rPr>
          <w:rFonts w:ascii="Arial" w:eastAsia="Times New Roman" w:hAnsi="Arial" w:cs="Arial"/>
          <w:lang w:eastAsia="zh-CN"/>
        </w:rPr>
        <w:t>.</w:t>
      </w:r>
      <w:r w:rsidR="00B81C35" w:rsidRPr="00BA52CD">
        <w:rPr>
          <w:rFonts w:ascii="Arial" w:eastAsia="Times New Roman" w:hAnsi="Arial" w:cs="Arial"/>
          <w:lang w:eastAsia="zh-CN"/>
        </w:rPr>
        <w:t xml:space="preserve">  </w:t>
      </w:r>
    </w:p>
    <w:bookmarkEnd w:id="1"/>
    <w:p w14:paraId="0B3BED77" w14:textId="76241AFC" w:rsidR="00841C50" w:rsidRDefault="004C26A1" w:rsidP="00150933">
      <w:pPr>
        <w:pStyle w:val="Heading1"/>
      </w:pPr>
      <w:r>
        <w:t>Discussion</w:t>
      </w:r>
    </w:p>
    <w:p w14:paraId="467E1D0F" w14:textId="09CE363E" w:rsidR="00917BBA" w:rsidRDefault="000921FA" w:rsidP="00917BBA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One of the issues to </w:t>
      </w:r>
      <w:r w:rsidR="00AA2546">
        <w:rPr>
          <w:rFonts w:ascii="Arial" w:eastAsia="Times New Roman" w:hAnsi="Arial" w:cs="Arial"/>
          <w:lang w:eastAsia="zh-CN"/>
        </w:rPr>
        <w:t xml:space="preserve">be considered </w:t>
      </w:r>
      <w:r w:rsidR="005472D9">
        <w:rPr>
          <w:rFonts w:ascii="Arial" w:eastAsia="Times New Roman" w:hAnsi="Arial" w:cs="Arial"/>
          <w:lang w:eastAsia="zh-CN"/>
        </w:rPr>
        <w:t xml:space="preserve">in intra-UE </w:t>
      </w:r>
      <w:r w:rsidR="00917BBA">
        <w:rPr>
          <w:rFonts w:ascii="Arial" w:eastAsia="Times New Roman" w:hAnsi="Arial" w:cs="Arial"/>
          <w:lang w:eastAsia="zh-CN"/>
        </w:rPr>
        <w:t>prioritization is how to handle the pre-empted MAC PDU. I</w:t>
      </w:r>
      <w:r w:rsidR="00917BBA">
        <w:rPr>
          <w:rFonts w:ascii="Arial" w:eastAsiaTheme="minorEastAsia" w:hAnsi="Arial" w:cs="Arial"/>
          <w:lang w:eastAsia="zh-CN"/>
        </w:rPr>
        <w:t xml:space="preserve">f the pre-empted MAC PDU is on the dynamic grant, and gNB is aware of such a preemption and in this chase gNB can always transmit a retransmission UL grant for the pre-empted MAC PDU.  </w:t>
      </w:r>
    </w:p>
    <w:p w14:paraId="302074E6" w14:textId="57233050" w:rsidR="00141129" w:rsidRDefault="006740B0" w:rsidP="00803FA7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If </w:t>
      </w:r>
      <w:r w:rsidR="008628C2">
        <w:rPr>
          <w:rFonts w:ascii="Arial" w:eastAsia="Times New Roman" w:hAnsi="Arial" w:cs="Arial"/>
          <w:lang w:eastAsia="zh-CN"/>
        </w:rPr>
        <w:t>the pre-empted transmission is a configured grant</w:t>
      </w:r>
      <w:r w:rsidR="00C9048E">
        <w:rPr>
          <w:rFonts w:ascii="Arial" w:eastAsia="Times New Roman" w:hAnsi="Arial" w:cs="Arial"/>
          <w:lang w:eastAsia="zh-CN"/>
        </w:rPr>
        <w:t>,</w:t>
      </w:r>
      <w:r w:rsidR="00622222">
        <w:rPr>
          <w:rFonts w:ascii="Arial" w:eastAsia="Times New Roman" w:hAnsi="Arial" w:cs="Arial"/>
          <w:lang w:eastAsia="zh-CN"/>
        </w:rPr>
        <w:t xml:space="preserve"> </w:t>
      </w:r>
      <w:r w:rsidR="003D3FB4">
        <w:rPr>
          <w:rFonts w:ascii="Arial" w:eastAsia="Times New Roman" w:hAnsi="Arial" w:cs="Arial"/>
          <w:lang w:eastAsia="zh-CN"/>
        </w:rPr>
        <w:t>UE</w:t>
      </w:r>
      <w:r w:rsidR="00622222">
        <w:rPr>
          <w:rFonts w:ascii="Arial" w:eastAsia="Times New Roman" w:hAnsi="Arial" w:cs="Arial"/>
          <w:lang w:eastAsia="zh-CN"/>
        </w:rPr>
        <w:t>’s MAC</w:t>
      </w:r>
      <w:r w:rsidR="003D3FB4">
        <w:rPr>
          <w:rFonts w:ascii="Arial" w:eastAsia="Times New Roman" w:hAnsi="Arial" w:cs="Arial"/>
          <w:lang w:eastAsia="zh-CN"/>
        </w:rPr>
        <w:t xml:space="preserve"> will </w:t>
      </w:r>
      <w:r w:rsidR="009C189F">
        <w:rPr>
          <w:rFonts w:ascii="Arial" w:eastAsia="Times New Roman" w:hAnsi="Arial" w:cs="Arial"/>
          <w:lang w:eastAsia="zh-CN"/>
        </w:rPr>
        <w:t>not</w:t>
      </w:r>
      <w:r w:rsidR="00622222">
        <w:rPr>
          <w:rFonts w:ascii="Arial" w:eastAsia="Times New Roman" w:hAnsi="Arial" w:cs="Arial"/>
          <w:lang w:eastAsia="zh-CN"/>
        </w:rPr>
        <w:t xml:space="preserve"> know that the </w:t>
      </w:r>
      <w:r w:rsidR="00DD5876">
        <w:rPr>
          <w:rFonts w:ascii="Arial" w:eastAsia="Times New Roman" w:hAnsi="Arial" w:cs="Arial"/>
          <w:lang w:eastAsia="zh-CN"/>
        </w:rPr>
        <w:t>data was lost</w:t>
      </w:r>
      <w:r w:rsidR="009C189F">
        <w:rPr>
          <w:rFonts w:ascii="Arial" w:eastAsia="Times New Roman" w:hAnsi="Arial" w:cs="Arial"/>
          <w:lang w:eastAsia="zh-CN"/>
        </w:rPr>
        <w:t>, and it assumes a correct reception by gNB</w:t>
      </w:r>
      <w:r w:rsidR="00DD5876">
        <w:rPr>
          <w:rFonts w:ascii="Arial" w:eastAsia="Times New Roman" w:hAnsi="Arial" w:cs="Arial"/>
          <w:lang w:eastAsia="zh-CN"/>
        </w:rPr>
        <w:t>, if it did not receive a DCI for</w:t>
      </w:r>
      <w:r w:rsidR="001D7B8C">
        <w:rPr>
          <w:rFonts w:ascii="Arial" w:eastAsia="Times New Roman" w:hAnsi="Arial" w:cs="Arial"/>
          <w:lang w:eastAsia="zh-CN"/>
        </w:rPr>
        <w:t xml:space="preserve"> a</w:t>
      </w:r>
      <w:r w:rsidR="00DD5876">
        <w:rPr>
          <w:rFonts w:ascii="Arial" w:eastAsia="Times New Roman" w:hAnsi="Arial" w:cs="Arial"/>
          <w:lang w:eastAsia="zh-CN"/>
        </w:rPr>
        <w:t xml:space="preserve"> retransmission dynamic grant from </w:t>
      </w:r>
      <w:r w:rsidR="001D7B8C">
        <w:rPr>
          <w:rFonts w:ascii="Arial" w:eastAsia="Times New Roman" w:hAnsi="Arial" w:cs="Arial"/>
          <w:lang w:eastAsia="zh-CN"/>
        </w:rPr>
        <w:t xml:space="preserve">gNB, within the </w:t>
      </w:r>
      <w:proofErr w:type="spellStart"/>
      <w:r w:rsidR="001D7B8C" w:rsidRPr="0030148E">
        <w:rPr>
          <w:rFonts w:ascii="Arial" w:eastAsia="Times New Roman" w:hAnsi="Arial" w:cs="Arial"/>
          <w:i/>
          <w:iCs/>
          <w:lang w:eastAsia="zh-CN"/>
        </w:rPr>
        <w:t>ConfiguredGrantTimer</w:t>
      </w:r>
      <w:proofErr w:type="spellEnd"/>
      <w:r w:rsidR="001D7B8C">
        <w:rPr>
          <w:rFonts w:ascii="Arial" w:eastAsia="Times New Roman" w:hAnsi="Arial" w:cs="Arial"/>
          <w:lang w:eastAsia="zh-CN"/>
        </w:rPr>
        <w:t xml:space="preserve"> period</w:t>
      </w:r>
      <w:r w:rsidR="001D7B8C" w:rsidRPr="00844895">
        <w:rPr>
          <w:rFonts w:ascii="Arial" w:eastAsia="Times New Roman" w:hAnsi="Arial" w:cs="Arial"/>
          <w:lang w:eastAsia="zh-CN"/>
        </w:rPr>
        <w:t>,</w:t>
      </w:r>
      <w:r w:rsidR="001D7B8C">
        <w:rPr>
          <w:rFonts w:ascii="Arial" w:eastAsia="Times New Roman" w:hAnsi="Arial" w:cs="Arial"/>
          <w:i/>
          <w:iCs/>
          <w:lang w:eastAsia="zh-CN"/>
        </w:rPr>
        <w:t xml:space="preserve"> </w:t>
      </w:r>
      <w:r w:rsidR="001D7B8C" w:rsidRPr="00844895">
        <w:rPr>
          <w:rFonts w:ascii="Arial" w:eastAsia="Times New Roman" w:hAnsi="Arial" w:cs="Arial"/>
          <w:lang w:eastAsia="zh-CN"/>
        </w:rPr>
        <w:t xml:space="preserve">as </w:t>
      </w:r>
      <w:r w:rsidR="001D7B8C">
        <w:rPr>
          <w:rFonts w:ascii="Arial" w:eastAsia="Times New Roman" w:hAnsi="Arial" w:cs="Arial"/>
          <w:lang w:eastAsia="zh-CN"/>
        </w:rPr>
        <w:t>highlighted</w:t>
      </w:r>
      <w:r w:rsidR="001D7B8C" w:rsidRPr="00844895">
        <w:rPr>
          <w:rFonts w:ascii="Arial" w:eastAsia="Times New Roman" w:hAnsi="Arial" w:cs="Arial"/>
          <w:lang w:eastAsia="zh-CN"/>
        </w:rPr>
        <w:t xml:space="preserve"> below in TS 38.321: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1E0" w14:paraId="01C6D82A" w14:textId="77777777" w:rsidTr="002B01E0">
        <w:tc>
          <w:tcPr>
            <w:tcW w:w="9629" w:type="dxa"/>
          </w:tcPr>
          <w:p w14:paraId="2B762A82" w14:textId="77777777" w:rsidR="002B01E0" w:rsidRPr="000B541D" w:rsidRDefault="002B01E0" w:rsidP="002B01E0">
            <w:pPr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For each Serving Cell and each configured uplink grant, if configured and activated, the MAC entity shall:</w:t>
            </w:r>
          </w:p>
          <w:p w14:paraId="6F499650" w14:textId="77777777" w:rsidR="002B01E0" w:rsidRPr="000B541D" w:rsidRDefault="002B01E0" w:rsidP="002B01E0">
            <w:pPr>
              <w:pStyle w:val="B1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  <w:lang w:eastAsia="ko-KR"/>
              </w:rPr>
              <w:tab/>
              <w:t>if the PUSCH duration of the configured uplink grant does not overlap with the PUSCH duration of an uplink grant received on the PDCCH or in a Random Access Response for this Serving Cell:</w:t>
            </w:r>
          </w:p>
          <w:p w14:paraId="75187A23" w14:textId="77777777" w:rsidR="002B01E0" w:rsidRPr="000B541D" w:rsidRDefault="002B01E0" w:rsidP="002B01E0">
            <w:pPr>
              <w:pStyle w:val="B2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2&gt;</w:t>
            </w:r>
            <w:r w:rsidRPr="000B541D">
              <w:rPr>
                <w:noProof/>
                <w:lang w:eastAsia="ko-KR"/>
              </w:rPr>
              <w:tab/>
              <w:t>set the HARQ Process ID to the HARQ Process ID associated with this PUSCH duration;</w:t>
            </w:r>
          </w:p>
          <w:p w14:paraId="47129351" w14:textId="77777777" w:rsidR="002B01E0" w:rsidRPr="00BB578C" w:rsidRDefault="002B01E0" w:rsidP="002B01E0">
            <w:pPr>
              <w:pStyle w:val="B2"/>
              <w:rPr>
                <w:noProof/>
                <w:highlight w:val="yellow"/>
                <w:lang w:eastAsia="ko-KR"/>
              </w:rPr>
            </w:pPr>
            <w:r w:rsidRPr="00BB578C">
              <w:rPr>
                <w:noProof/>
                <w:highlight w:val="yellow"/>
                <w:lang w:eastAsia="ko-KR"/>
              </w:rPr>
              <w:t>2&gt;</w:t>
            </w:r>
            <w:r w:rsidRPr="00BB578C">
              <w:rPr>
                <w:noProof/>
                <w:highlight w:val="yellow"/>
                <w:lang w:eastAsia="ko-KR"/>
              </w:rPr>
              <w:tab/>
              <w:t xml:space="preserve">if the </w:t>
            </w:r>
            <w:r w:rsidRPr="00BB578C">
              <w:rPr>
                <w:i/>
                <w:noProof/>
                <w:highlight w:val="yellow"/>
                <w:lang w:eastAsia="ko-KR"/>
              </w:rPr>
              <w:t>configuredGrantTimer</w:t>
            </w:r>
            <w:r w:rsidRPr="00BB578C">
              <w:rPr>
                <w:noProof/>
                <w:highlight w:val="yellow"/>
                <w:lang w:eastAsia="ko-KR"/>
              </w:rPr>
              <w:t xml:space="preserve"> for the corresponding HARQ process is not running:</w:t>
            </w:r>
          </w:p>
          <w:p w14:paraId="34D8F1F3" w14:textId="11126791" w:rsidR="002B01E0" w:rsidRPr="002B01E0" w:rsidRDefault="002B01E0" w:rsidP="002B01E0">
            <w:pPr>
              <w:pStyle w:val="B3"/>
              <w:rPr>
                <w:noProof/>
                <w:lang w:eastAsia="ko-KR"/>
              </w:rPr>
            </w:pPr>
            <w:r w:rsidRPr="00BB578C">
              <w:rPr>
                <w:noProof/>
                <w:highlight w:val="yellow"/>
                <w:lang w:eastAsia="ko-KR"/>
              </w:rPr>
              <w:t>3&gt;</w:t>
            </w:r>
            <w:r w:rsidRPr="00BB578C">
              <w:rPr>
                <w:noProof/>
                <w:highlight w:val="yellow"/>
                <w:lang w:eastAsia="ko-KR"/>
              </w:rPr>
              <w:tab/>
              <w:t>consider the NDI bit for the corresponding HARQ process to have been toggled;</w:t>
            </w:r>
          </w:p>
        </w:tc>
      </w:tr>
    </w:tbl>
    <w:p w14:paraId="553539F8" w14:textId="23E522CA" w:rsidR="00082433" w:rsidRPr="001D7B8C" w:rsidRDefault="00082433" w:rsidP="00803FA7">
      <w:pPr>
        <w:jc w:val="both"/>
        <w:rPr>
          <w:rFonts w:ascii="Arial" w:eastAsia="Times New Roman" w:hAnsi="Arial" w:cs="Arial"/>
          <w:strike/>
          <w:lang w:eastAsia="zh-CN"/>
        </w:rPr>
      </w:pPr>
    </w:p>
    <w:p w14:paraId="23F1269A" w14:textId="5CA95159" w:rsidR="000825B6" w:rsidRPr="0064298D" w:rsidRDefault="00073C7C" w:rsidP="000825B6">
      <w:pPr>
        <w:jc w:val="both"/>
        <w:rPr>
          <w:rFonts w:ascii="Arial" w:eastAsia="Times New Roman" w:hAnsi="Arial" w:cs="Arial"/>
          <w:rtl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In </w:t>
      </w:r>
      <w:r w:rsidR="00447A81">
        <w:rPr>
          <w:rFonts w:ascii="Arial" w:eastAsia="Times New Roman" w:hAnsi="Arial" w:cs="Arial"/>
          <w:lang w:eastAsia="zh-CN"/>
        </w:rPr>
        <w:t xml:space="preserve">the </w:t>
      </w:r>
      <w:r>
        <w:rPr>
          <w:rFonts w:ascii="Arial" w:eastAsia="Times New Roman" w:hAnsi="Arial" w:cs="Arial"/>
          <w:lang w:eastAsia="zh-CN"/>
        </w:rPr>
        <w:t>pre-emption</w:t>
      </w:r>
      <w:r w:rsidR="00447A81">
        <w:rPr>
          <w:rFonts w:ascii="Arial" w:eastAsia="Times New Roman" w:hAnsi="Arial" w:cs="Arial"/>
          <w:lang w:eastAsia="zh-CN"/>
        </w:rPr>
        <w:t xml:space="preserve"> case</w:t>
      </w:r>
      <w:r>
        <w:rPr>
          <w:rFonts w:ascii="Arial" w:eastAsia="Times New Roman" w:hAnsi="Arial" w:cs="Arial"/>
          <w:lang w:eastAsia="zh-CN"/>
        </w:rPr>
        <w:t xml:space="preserve">, </w:t>
      </w:r>
      <w:r w:rsidR="00803FA7">
        <w:rPr>
          <w:rFonts w:ascii="Arial" w:eastAsia="Times New Roman" w:hAnsi="Arial" w:cs="Arial"/>
          <w:lang w:eastAsia="zh-CN"/>
        </w:rPr>
        <w:t xml:space="preserve">gNB </w:t>
      </w:r>
      <w:r w:rsidR="00BA4514">
        <w:rPr>
          <w:rFonts w:ascii="Arial" w:eastAsia="Times New Roman" w:hAnsi="Arial" w:cs="Arial"/>
          <w:lang w:eastAsia="zh-CN"/>
        </w:rPr>
        <w:t xml:space="preserve">might </w:t>
      </w:r>
      <w:r w:rsidR="00803FA7">
        <w:rPr>
          <w:rFonts w:ascii="Arial" w:eastAsia="Times New Roman" w:hAnsi="Arial" w:cs="Arial"/>
          <w:lang w:eastAsia="zh-CN"/>
        </w:rPr>
        <w:t xml:space="preserve">not </w:t>
      </w:r>
      <w:r w:rsidR="00BA4514">
        <w:rPr>
          <w:rFonts w:ascii="Arial" w:eastAsia="Times New Roman" w:hAnsi="Arial" w:cs="Arial"/>
          <w:lang w:eastAsia="zh-CN"/>
        </w:rPr>
        <w:t>be</w:t>
      </w:r>
      <w:r w:rsidR="002F6329">
        <w:rPr>
          <w:rFonts w:ascii="Arial" w:eastAsia="Times New Roman" w:hAnsi="Arial" w:cs="Arial"/>
          <w:lang w:eastAsia="zh-CN"/>
        </w:rPr>
        <w:t xml:space="preserve"> </w:t>
      </w:r>
      <w:r w:rsidR="00CD43E2">
        <w:rPr>
          <w:rFonts w:ascii="Arial" w:eastAsia="Times New Roman" w:hAnsi="Arial" w:cs="Arial"/>
          <w:lang w:eastAsia="zh-CN"/>
        </w:rPr>
        <w:t xml:space="preserve">aware </w:t>
      </w:r>
      <w:r w:rsidR="004C2C59">
        <w:rPr>
          <w:rFonts w:ascii="Arial" w:eastAsia="Times New Roman" w:hAnsi="Arial" w:cs="Arial"/>
          <w:lang w:eastAsia="zh-CN"/>
        </w:rPr>
        <w:t xml:space="preserve">of </w:t>
      </w:r>
      <w:r w:rsidR="006C2A7A">
        <w:rPr>
          <w:rFonts w:ascii="Arial" w:eastAsia="Times New Roman" w:hAnsi="Arial" w:cs="Arial"/>
          <w:lang w:eastAsia="zh-CN"/>
        </w:rPr>
        <w:t xml:space="preserve">a </w:t>
      </w:r>
      <w:r w:rsidR="00BA4514">
        <w:rPr>
          <w:rFonts w:ascii="Arial" w:eastAsia="Times New Roman" w:hAnsi="Arial" w:cs="Arial"/>
          <w:lang w:eastAsia="zh-CN"/>
        </w:rPr>
        <w:t xml:space="preserve">transmission </w:t>
      </w:r>
      <w:r>
        <w:rPr>
          <w:rFonts w:ascii="Arial" w:eastAsia="Times New Roman" w:hAnsi="Arial" w:cs="Arial"/>
          <w:lang w:eastAsia="zh-CN"/>
        </w:rPr>
        <w:t>on the configured grant</w:t>
      </w:r>
      <w:r w:rsidR="00971E2B">
        <w:rPr>
          <w:rFonts w:ascii="Arial" w:eastAsia="Times New Roman" w:hAnsi="Arial" w:cs="Arial"/>
          <w:lang w:eastAsia="zh-CN"/>
        </w:rPr>
        <w:t xml:space="preserve"> if the transmission of the configured grant is completely cancelled at the PHY layer. </w:t>
      </w:r>
      <w:r>
        <w:rPr>
          <w:rFonts w:ascii="Arial" w:eastAsia="Times New Roman" w:hAnsi="Arial" w:cs="Arial"/>
          <w:lang w:eastAsia="zh-CN"/>
        </w:rPr>
        <w:t xml:space="preserve">In addition, </w:t>
      </w:r>
      <w:r w:rsidR="00E2235A">
        <w:rPr>
          <w:rFonts w:ascii="Arial" w:eastAsia="Times New Roman" w:hAnsi="Arial" w:cs="Arial"/>
          <w:lang w:eastAsia="zh-CN"/>
        </w:rPr>
        <w:t xml:space="preserve">UE </w:t>
      </w:r>
      <w:proofErr w:type="gramStart"/>
      <w:r w:rsidR="00E2235A">
        <w:rPr>
          <w:rFonts w:ascii="Arial" w:eastAsia="Times New Roman" w:hAnsi="Arial" w:cs="Arial"/>
          <w:lang w:eastAsia="zh-CN"/>
        </w:rPr>
        <w:t>is allowed to</w:t>
      </w:r>
      <w:proofErr w:type="gramEnd"/>
      <w:r w:rsidR="00E2235A">
        <w:rPr>
          <w:rFonts w:ascii="Arial" w:eastAsia="Times New Roman" w:hAnsi="Arial" w:cs="Arial"/>
          <w:lang w:eastAsia="zh-CN"/>
        </w:rPr>
        <w:t xml:space="preserve"> skip configured grant transmission</w:t>
      </w:r>
      <w:r>
        <w:rPr>
          <w:rFonts w:ascii="Arial" w:eastAsia="Times New Roman" w:hAnsi="Arial" w:cs="Arial"/>
          <w:lang w:eastAsia="zh-CN"/>
        </w:rPr>
        <w:t xml:space="preserve"> in case of empty buffer</w:t>
      </w:r>
      <w:r w:rsidR="00E2235A">
        <w:rPr>
          <w:rFonts w:ascii="Arial" w:eastAsia="Times New Roman" w:hAnsi="Arial" w:cs="Arial"/>
          <w:lang w:eastAsia="zh-CN"/>
        </w:rPr>
        <w:t>. Hence</w:t>
      </w:r>
      <w:r w:rsidR="0076584C">
        <w:rPr>
          <w:rFonts w:ascii="Arial" w:eastAsia="Times New Roman" w:hAnsi="Arial" w:cs="Arial"/>
          <w:lang w:eastAsia="zh-CN"/>
        </w:rPr>
        <w:t>,</w:t>
      </w:r>
      <w:r w:rsidR="00E2235A">
        <w:rPr>
          <w:rFonts w:ascii="Arial" w:eastAsia="Times New Roman" w:hAnsi="Arial" w:cs="Arial"/>
          <w:lang w:eastAsia="zh-CN"/>
        </w:rPr>
        <w:t xml:space="preserve"> gNB </w:t>
      </w:r>
      <w:r w:rsidR="00971E2B">
        <w:rPr>
          <w:rFonts w:ascii="Arial" w:eastAsia="Times New Roman" w:hAnsi="Arial" w:cs="Arial"/>
          <w:lang w:eastAsia="zh-CN"/>
        </w:rPr>
        <w:t xml:space="preserve">cannot </w:t>
      </w:r>
      <w:r w:rsidR="00A47648">
        <w:rPr>
          <w:rFonts w:ascii="Arial" w:eastAsia="Times New Roman" w:hAnsi="Arial" w:cs="Arial"/>
          <w:lang w:eastAsia="zh-CN"/>
        </w:rPr>
        <w:t xml:space="preserve">tell the difference between the following two </w:t>
      </w:r>
      <w:r w:rsidR="00A47648">
        <w:rPr>
          <w:rFonts w:ascii="Arial" w:eastAsia="Times New Roman" w:hAnsi="Arial" w:cs="Arial"/>
          <w:lang w:eastAsia="zh-CN"/>
        </w:rPr>
        <w:lastRenderedPageBreak/>
        <w:t xml:space="preserve">cases 1) UE transmits on the configured grant, but </w:t>
      </w:r>
      <w:r w:rsidR="00D45DB3">
        <w:rPr>
          <w:rFonts w:ascii="Arial" w:eastAsia="Times New Roman" w:hAnsi="Arial" w:cs="Arial"/>
          <w:lang w:eastAsia="zh-CN"/>
        </w:rPr>
        <w:t xml:space="preserve">the transmission </w:t>
      </w:r>
      <w:r w:rsidR="00A47648">
        <w:rPr>
          <w:rFonts w:ascii="Arial" w:eastAsia="Times New Roman" w:hAnsi="Arial" w:cs="Arial"/>
          <w:lang w:eastAsia="zh-CN"/>
        </w:rPr>
        <w:t xml:space="preserve">is </w:t>
      </w:r>
      <w:r w:rsidR="00011D24">
        <w:rPr>
          <w:rFonts w:ascii="Arial" w:eastAsia="Times New Roman" w:hAnsi="Arial" w:cs="Arial"/>
          <w:lang w:eastAsia="zh-CN"/>
        </w:rPr>
        <w:t xml:space="preserve">cancelled at PHY due to another overlapping </w:t>
      </w:r>
      <w:r w:rsidR="00DA7BF2">
        <w:rPr>
          <w:rFonts w:ascii="Arial" w:eastAsia="Times New Roman" w:hAnsi="Arial" w:cs="Arial"/>
          <w:lang w:eastAsia="zh-CN"/>
        </w:rPr>
        <w:t xml:space="preserve">grant; 2) UE </w:t>
      </w:r>
      <w:r w:rsidR="00011D24">
        <w:rPr>
          <w:rFonts w:ascii="Arial" w:eastAsia="Times New Roman" w:hAnsi="Arial" w:cs="Arial"/>
          <w:lang w:eastAsia="zh-CN"/>
        </w:rPr>
        <w:t xml:space="preserve">has empty buffer and </w:t>
      </w:r>
      <w:r w:rsidR="004A040E">
        <w:rPr>
          <w:rFonts w:ascii="Arial" w:eastAsia="Times New Roman" w:hAnsi="Arial" w:cs="Arial"/>
          <w:lang w:eastAsia="zh-CN"/>
        </w:rPr>
        <w:t xml:space="preserve">does not transmit </w:t>
      </w:r>
      <w:r w:rsidR="008E0F9D">
        <w:rPr>
          <w:rFonts w:ascii="Arial" w:eastAsia="Times New Roman" w:hAnsi="Arial" w:cs="Arial"/>
          <w:lang w:eastAsia="zh-CN"/>
        </w:rPr>
        <w:t xml:space="preserve">on the configured grant. </w:t>
      </w:r>
      <w:r w:rsidR="00E71C96">
        <w:rPr>
          <w:rFonts w:ascii="Arial" w:eastAsia="Times New Roman" w:hAnsi="Arial" w:cs="Arial"/>
          <w:lang w:eastAsia="zh-CN"/>
        </w:rPr>
        <w:t xml:space="preserve">For case 1), gNB </w:t>
      </w:r>
      <w:r w:rsidR="00DF3764">
        <w:rPr>
          <w:rFonts w:ascii="Arial" w:eastAsia="Times New Roman" w:hAnsi="Arial" w:cs="Arial"/>
          <w:lang w:eastAsia="zh-CN"/>
        </w:rPr>
        <w:t xml:space="preserve">would </w:t>
      </w:r>
      <w:r w:rsidR="00E71C96">
        <w:rPr>
          <w:rFonts w:ascii="Arial" w:eastAsia="Times New Roman" w:hAnsi="Arial" w:cs="Arial"/>
          <w:lang w:eastAsia="zh-CN"/>
        </w:rPr>
        <w:t xml:space="preserve">need to send a retransmission UL grant within the </w:t>
      </w:r>
      <w:proofErr w:type="spellStart"/>
      <w:r w:rsidR="00E71C96">
        <w:rPr>
          <w:rFonts w:ascii="Arial" w:eastAsia="Times New Roman" w:hAnsi="Arial" w:cs="Arial"/>
          <w:i/>
          <w:lang w:eastAsia="zh-CN"/>
        </w:rPr>
        <w:t>ConfiguredGrantTimer</w:t>
      </w:r>
      <w:proofErr w:type="spellEnd"/>
      <w:r w:rsidR="00E71C96">
        <w:rPr>
          <w:rFonts w:ascii="Arial" w:eastAsia="Times New Roman" w:hAnsi="Arial" w:cs="Arial"/>
          <w:i/>
          <w:lang w:eastAsia="zh-CN"/>
        </w:rPr>
        <w:t xml:space="preserve"> </w:t>
      </w:r>
      <w:r w:rsidR="00E71C96">
        <w:rPr>
          <w:rFonts w:ascii="Arial" w:eastAsia="Times New Roman" w:hAnsi="Arial" w:cs="Arial"/>
          <w:lang w:eastAsia="zh-CN"/>
        </w:rPr>
        <w:t>period</w:t>
      </w:r>
      <w:r w:rsidR="000F123A">
        <w:rPr>
          <w:rFonts w:ascii="Arial" w:eastAsia="Times New Roman" w:hAnsi="Arial" w:cs="Arial"/>
          <w:lang w:eastAsia="zh-CN"/>
        </w:rPr>
        <w:t>. Otherwise, the data on that configured grant is lost. F</w:t>
      </w:r>
      <w:r w:rsidR="00E71C96">
        <w:rPr>
          <w:rFonts w:ascii="Arial" w:eastAsia="Times New Roman" w:hAnsi="Arial" w:cs="Arial"/>
          <w:lang w:eastAsia="zh-CN"/>
        </w:rPr>
        <w:t xml:space="preserve">or case 2), gNB </w:t>
      </w:r>
      <w:r w:rsidR="00DF3764">
        <w:rPr>
          <w:rFonts w:ascii="Arial" w:eastAsia="Times New Roman" w:hAnsi="Arial" w:cs="Arial"/>
          <w:lang w:eastAsia="zh-CN"/>
        </w:rPr>
        <w:t xml:space="preserve">would </w:t>
      </w:r>
      <w:r w:rsidR="000F123A">
        <w:rPr>
          <w:rFonts w:ascii="Arial" w:eastAsia="Times New Roman" w:hAnsi="Arial" w:cs="Arial"/>
          <w:lang w:eastAsia="zh-CN"/>
        </w:rPr>
        <w:t xml:space="preserve">not need to respond.  </w:t>
      </w:r>
    </w:p>
    <w:p w14:paraId="3F9F55F7" w14:textId="61A13919" w:rsidR="009458BE" w:rsidRPr="00587853" w:rsidRDefault="00F51109" w:rsidP="009458BE">
      <w:pPr>
        <w:pStyle w:val="Observation"/>
        <w:ind w:left="1701" w:hanging="1701"/>
      </w:pPr>
      <w:bookmarkStart w:id="2" w:name="_Toc4593613"/>
      <w:bookmarkStart w:id="3" w:name="_Toc4657657"/>
      <w:bookmarkStart w:id="4" w:name="_Toc4657748"/>
      <w:bookmarkStart w:id="5" w:name="_Toc4657886"/>
      <w:bookmarkStart w:id="6" w:name="_Toc4657976"/>
      <w:bookmarkStart w:id="7" w:name="_Toc4658096"/>
      <w:bookmarkStart w:id="8" w:name="_Toc4676831"/>
      <w:bookmarkStart w:id="9" w:name="_Toc4677138"/>
      <w:bookmarkStart w:id="10" w:name="_Toc4677224"/>
      <w:bookmarkStart w:id="11" w:name="_Toc7450213"/>
      <w:bookmarkStart w:id="12" w:name="_Toc7535637"/>
      <w:bookmarkStart w:id="13" w:name="_Toc7717818"/>
      <w:r>
        <w:t xml:space="preserve">If the </w:t>
      </w:r>
      <w:r w:rsidR="009458BE" w:rsidRPr="00027D14">
        <w:t>pre-empted</w:t>
      </w:r>
      <w:r w:rsidR="009458BE">
        <w:t xml:space="preserve"> MAC PDU </w:t>
      </w:r>
      <w:r>
        <w:t xml:space="preserve">is </w:t>
      </w:r>
      <w:r w:rsidR="00EF2624">
        <w:t xml:space="preserve">on a configured grant </w:t>
      </w:r>
      <w:r w:rsidR="003D6F24">
        <w:t xml:space="preserve">and the transmission is not detected by the gNB, </w:t>
      </w:r>
      <w:r w:rsidR="00BB75EE">
        <w:t>then the MAC PDU transmitted on this grant is lost.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9D97E39" w14:textId="77777777" w:rsidR="00A21226" w:rsidRDefault="00A21226" w:rsidP="00803FA7">
      <w:pPr>
        <w:jc w:val="both"/>
        <w:rPr>
          <w:rFonts w:ascii="Arial" w:eastAsia="Times New Roman" w:hAnsi="Arial" w:cs="Arial"/>
          <w:lang w:eastAsia="zh-CN"/>
        </w:rPr>
      </w:pPr>
    </w:p>
    <w:p w14:paraId="0D2E1492" w14:textId="451071EF" w:rsidR="004F5D17" w:rsidRPr="001A5EA0" w:rsidRDefault="004F5D17" w:rsidP="001A5EA0">
      <w:pPr>
        <w:jc w:val="both"/>
        <w:rPr>
          <w:rFonts w:ascii="Arial" w:eastAsia="Times New Roman" w:hAnsi="Arial" w:cs="Arial"/>
          <w:lang w:eastAsia="zh-CN"/>
        </w:rPr>
      </w:pPr>
      <w:r w:rsidRPr="001A5EA0">
        <w:rPr>
          <w:rFonts w:ascii="Arial" w:eastAsia="Times New Roman" w:hAnsi="Arial" w:cs="Arial"/>
          <w:lang w:eastAsia="zh-CN"/>
        </w:rPr>
        <w:t xml:space="preserve">There are several </w:t>
      </w:r>
      <w:r w:rsidR="00CF3AC3" w:rsidRPr="001A5EA0">
        <w:rPr>
          <w:rFonts w:ascii="Arial" w:eastAsia="Times New Roman" w:hAnsi="Arial" w:cs="Arial"/>
          <w:lang w:eastAsia="zh-CN"/>
        </w:rPr>
        <w:t xml:space="preserve">solutions to the above problem. One is to </w:t>
      </w:r>
      <w:r w:rsidR="00960463">
        <w:rPr>
          <w:rFonts w:ascii="Arial" w:eastAsia="Times New Roman" w:hAnsi="Arial" w:cs="Arial"/>
          <w:lang w:eastAsia="zh-CN"/>
        </w:rPr>
        <w:t xml:space="preserve">enforce </w:t>
      </w:r>
      <w:proofErr w:type="gramStart"/>
      <w:r w:rsidR="00DF4D0E">
        <w:rPr>
          <w:rFonts w:ascii="Arial" w:eastAsia="Times New Roman" w:hAnsi="Arial" w:cs="Arial"/>
          <w:lang w:eastAsia="zh-CN"/>
        </w:rPr>
        <w:t>a</w:t>
      </w:r>
      <w:r w:rsidR="00513EBE">
        <w:rPr>
          <w:rFonts w:ascii="Arial" w:eastAsia="Times New Roman" w:hAnsi="Arial" w:cs="Arial"/>
          <w:lang w:eastAsia="zh-CN"/>
        </w:rPr>
        <w:t>n</w:t>
      </w:r>
      <w:proofErr w:type="gramEnd"/>
      <w:r w:rsidR="00DF4D0E">
        <w:rPr>
          <w:rFonts w:ascii="Arial" w:eastAsia="Times New Roman" w:hAnsi="Arial" w:cs="Arial"/>
          <w:lang w:eastAsia="zh-CN"/>
        </w:rPr>
        <w:t xml:space="preserve"> positive </w:t>
      </w:r>
      <w:r w:rsidR="00663669" w:rsidRPr="001A5EA0">
        <w:rPr>
          <w:rFonts w:ascii="Arial" w:eastAsia="Times New Roman" w:hAnsi="Arial" w:cs="Arial"/>
          <w:lang w:eastAsia="zh-CN"/>
        </w:rPr>
        <w:t xml:space="preserve">feedback </w:t>
      </w:r>
      <w:r w:rsidR="002B7FCE" w:rsidRPr="001A5EA0">
        <w:rPr>
          <w:rFonts w:ascii="Arial" w:eastAsia="Times New Roman" w:hAnsi="Arial" w:cs="Arial"/>
          <w:lang w:eastAsia="zh-CN"/>
        </w:rPr>
        <w:t>from gNB to UE for each (or a group) of configured grant transmission occasion.</w:t>
      </w:r>
      <w:r w:rsidR="00BB4047">
        <w:rPr>
          <w:rFonts w:ascii="Arial" w:eastAsia="Times New Roman" w:hAnsi="Arial" w:cs="Arial"/>
          <w:lang w:eastAsia="zh-CN"/>
        </w:rPr>
        <w:t xml:space="preserve"> </w:t>
      </w:r>
      <w:r w:rsidR="0084661A" w:rsidRPr="001A5EA0">
        <w:rPr>
          <w:rFonts w:ascii="Arial" w:eastAsia="Times New Roman" w:hAnsi="Arial" w:cs="Arial"/>
          <w:lang w:eastAsia="zh-CN"/>
        </w:rPr>
        <w:t xml:space="preserve">Given that if UE did not receive an </w:t>
      </w:r>
      <w:r w:rsidR="00D87C6C" w:rsidRPr="001A5EA0">
        <w:rPr>
          <w:rFonts w:ascii="Arial" w:eastAsia="Times New Roman" w:hAnsi="Arial" w:cs="Arial"/>
          <w:lang w:eastAsia="zh-CN"/>
        </w:rPr>
        <w:t>acknowledgement</w:t>
      </w:r>
      <w:r w:rsidR="0084661A" w:rsidRPr="001A5EA0">
        <w:rPr>
          <w:rFonts w:ascii="Arial" w:eastAsia="Times New Roman" w:hAnsi="Arial" w:cs="Arial"/>
          <w:lang w:eastAsia="zh-CN"/>
        </w:rPr>
        <w:t xml:space="preserve"> feedback it will assume </w:t>
      </w:r>
      <w:r w:rsidR="00D87C6C" w:rsidRPr="001A5EA0">
        <w:rPr>
          <w:rFonts w:ascii="Arial" w:eastAsia="Times New Roman" w:hAnsi="Arial" w:cs="Arial"/>
          <w:lang w:eastAsia="zh-CN"/>
        </w:rPr>
        <w:t xml:space="preserve">that the data is lost. </w:t>
      </w:r>
      <w:r w:rsidR="00647AB4" w:rsidRPr="001A5EA0">
        <w:rPr>
          <w:rFonts w:ascii="Arial" w:eastAsia="Times New Roman" w:hAnsi="Arial" w:cs="Arial"/>
          <w:lang w:eastAsia="zh-CN"/>
        </w:rPr>
        <w:t xml:space="preserve">However, it </w:t>
      </w:r>
      <w:r w:rsidR="0019105B" w:rsidRPr="001A5EA0">
        <w:rPr>
          <w:rFonts w:ascii="Arial" w:eastAsia="Times New Roman" w:hAnsi="Arial" w:cs="Arial"/>
          <w:lang w:eastAsia="zh-CN"/>
        </w:rPr>
        <w:t>imposes</w:t>
      </w:r>
      <w:r w:rsidR="00457556" w:rsidRPr="001A5EA0">
        <w:rPr>
          <w:rFonts w:ascii="Arial" w:eastAsia="Times New Roman" w:hAnsi="Arial" w:cs="Arial"/>
          <w:lang w:eastAsia="zh-CN"/>
        </w:rPr>
        <w:t xml:space="preserve"> a large </w:t>
      </w:r>
      <w:r w:rsidR="0019105B" w:rsidRPr="001A5EA0">
        <w:rPr>
          <w:rFonts w:ascii="Arial" w:eastAsia="Times New Roman" w:hAnsi="Arial" w:cs="Arial"/>
          <w:lang w:eastAsia="zh-CN"/>
        </w:rPr>
        <w:t>signalling overhead</w:t>
      </w:r>
      <w:r w:rsidR="00457556" w:rsidRPr="001A5EA0">
        <w:rPr>
          <w:rFonts w:ascii="Arial" w:eastAsia="Times New Roman" w:hAnsi="Arial" w:cs="Arial"/>
          <w:lang w:eastAsia="zh-CN"/>
        </w:rPr>
        <w:t xml:space="preserve"> due to the need of ACK for every </w:t>
      </w:r>
      <w:r w:rsidR="0019105B" w:rsidRPr="001A5EA0">
        <w:rPr>
          <w:rFonts w:ascii="Arial" w:eastAsia="Times New Roman" w:hAnsi="Arial" w:cs="Arial"/>
          <w:lang w:eastAsia="zh-CN"/>
        </w:rPr>
        <w:t>occasion</w:t>
      </w:r>
      <w:r w:rsidR="00457556" w:rsidRPr="001A5EA0">
        <w:rPr>
          <w:rFonts w:ascii="Arial" w:eastAsia="Times New Roman" w:hAnsi="Arial" w:cs="Arial"/>
          <w:lang w:eastAsia="zh-CN"/>
        </w:rPr>
        <w:t xml:space="preserve"> of configured grant, especially when configured grants is with very short periodicity</w:t>
      </w:r>
      <w:r w:rsidR="0019105B" w:rsidRPr="001A5EA0">
        <w:rPr>
          <w:rFonts w:ascii="Arial" w:eastAsia="Times New Roman" w:hAnsi="Arial" w:cs="Arial"/>
          <w:lang w:eastAsia="zh-CN"/>
        </w:rPr>
        <w:t>.</w:t>
      </w:r>
      <w:r w:rsidR="004F16B0">
        <w:rPr>
          <w:rFonts w:ascii="Arial" w:eastAsia="Times New Roman" w:hAnsi="Arial" w:cs="Arial"/>
          <w:lang w:eastAsia="zh-CN"/>
        </w:rPr>
        <w:t xml:space="preserve"> In addition</w:t>
      </w:r>
      <w:r w:rsidR="00F75373">
        <w:rPr>
          <w:rFonts w:ascii="Arial" w:eastAsia="Times New Roman" w:hAnsi="Arial" w:cs="Arial"/>
          <w:lang w:eastAsia="zh-CN"/>
        </w:rPr>
        <w:t xml:space="preserve">, it has been ruled out from the RAN1-lead </w:t>
      </w:r>
      <w:proofErr w:type="spellStart"/>
      <w:r w:rsidR="00F75373">
        <w:rPr>
          <w:rFonts w:ascii="Arial" w:eastAsia="Times New Roman" w:hAnsi="Arial" w:cs="Arial"/>
          <w:lang w:eastAsia="zh-CN"/>
        </w:rPr>
        <w:t>eURLLC</w:t>
      </w:r>
      <w:proofErr w:type="spellEnd"/>
      <w:r w:rsidR="00F75373">
        <w:rPr>
          <w:rFonts w:ascii="Arial" w:eastAsia="Times New Roman" w:hAnsi="Arial" w:cs="Arial"/>
          <w:lang w:eastAsia="zh-CN"/>
        </w:rPr>
        <w:t xml:space="preserve"> SI</w:t>
      </w:r>
      <w:r w:rsidR="0045598C">
        <w:rPr>
          <w:rFonts w:ascii="Arial" w:eastAsia="Times New Roman" w:hAnsi="Arial" w:cs="Arial"/>
          <w:lang w:eastAsia="zh-CN"/>
        </w:rPr>
        <w:t xml:space="preserve"> in rel-16</w:t>
      </w:r>
      <w:r w:rsidR="00F75373">
        <w:rPr>
          <w:rFonts w:ascii="Arial" w:eastAsia="Times New Roman" w:hAnsi="Arial" w:cs="Arial"/>
          <w:lang w:eastAsia="zh-CN"/>
        </w:rPr>
        <w:t xml:space="preserve">. </w:t>
      </w:r>
    </w:p>
    <w:p w14:paraId="6FCB6C0A" w14:textId="0B646995" w:rsidR="0019105B" w:rsidRPr="00587853" w:rsidRDefault="0019105B" w:rsidP="0019105B">
      <w:pPr>
        <w:pStyle w:val="Observation"/>
        <w:ind w:left="1701" w:hanging="1701"/>
      </w:pPr>
      <w:bookmarkStart w:id="14" w:name="_Toc4153109"/>
      <w:bookmarkStart w:id="15" w:name="_Toc4154337"/>
      <w:bookmarkStart w:id="16" w:name="_Toc4274198"/>
      <w:bookmarkStart w:id="17" w:name="_Toc4274209"/>
      <w:bookmarkStart w:id="18" w:name="_Toc4423479"/>
      <w:bookmarkStart w:id="19" w:name="_Toc4491049"/>
      <w:bookmarkStart w:id="20" w:name="_Toc4586706"/>
      <w:bookmarkStart w:id="21" w:name="_Toc4587114"/>
      <w:bookmarkStart w:id="22" w:name="_Toc4593614"/>
      <w:bookmarkStart w:id="23" w:name="_Toc4657658"/>
      <w:bookmarkStart w:id="24" w:name="_Toc4657749"/>
      <w:bookmarkStart w:id="25" w:name="_Toc4657887"/>
      <w:bookmarkStart w:id="26" w:name="_Toc4657977"/>
      <w:bookmarkStart w:id="27" w:name="_Toc4658097"/>
      <w:bookmarkStart w:id="28" w:name="_Toc4676832"/>
      <w:bookmarkStart w:id="29" w:name="_Toc4677139"/>
      <w:bookmarkStart w:id="30" w:name="_Toc4677225"/>
      <w:bookmarkStart w:id="31" w:name="_Toc7450214"/>
      <w:bookmarkStart w:id="32" w:name="_Toc7535638"/>
      <w:bookmarkStart w:id="33" w:name="_Toc7717819"/>
      <w:r>
        <w:t xml:space="preserve">ACK feedback per configured grant occasion solves the </w:t>
      </w:r>
      <w:r w:rsidR="00E33AF3">
        <w:t>issue of losing the pre-empted data</w:t>
      </w:r>
      <w:r>
        <w:t xml:space="preserve">, </w:t>
      </w:r>
      <w:r w:rsidR="00E33AF3">
        <w:t>but it imposes a huge signalling overhead, especially for short periodicity configured grants</w:t>
      </w:r>
      <w:r w:rsidR="00794A4C">
        <w:t xml:space="preserve"> and ruled out from RAN1-lead </w:t>
      </w:r>
      <w:proofErr w:type="spellStart"/>
      <w:r w:rsidR="00794A4C">
        <w:t>eURLLC</w:t>
      </w:r>
      <w:proofErr w:type="spellEnd"/>
      <w:r w:rsidR="00794A4C">
        <w:t xml:space="preserve"> SI</w:t>
      </w:r>
      <w:r w:rsidR="006430C6">
        <w:t xml:space="preserve"> in rel-16</w:t>
      </w:r>
      <w: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C70624B" w14:textId="5FD5C216" w:rsidR="004F5D17" w:rsidRDefault="004F5D17" w:rsidP="007D6099">
      <w:pPr>
        <w:rPr>
          <w:bCs/>
        </w:rPr>
      </w:pPr>
    </w:p>
    <w:p w14:paraId="239194CD" w14:textId="1B998EE7" w:rsidR="008C2AF7" w:rsidRDefault="008C2AF7" w:rsidP="008C2AF7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="Times New Roman" w:hAnsi="Arial" w:cs="Arial"/>
          <w:lang w:eastAsia="zh-CN"/>
        </w:rPr>
        <w:t xml:space="preserve">Another possible solution is that gNB </w:t>
      </w:r>
      <w:r>
        <w:rPr>
          <w:rFonts w:ascii="Arial" w:eastAsiaTheme="minorEastAsia" w:hAnsi="Arial" w:cs="Arial"/>
          <w:lang w:val="en-US" w:eastAsia="zh-CN"/>
        </w:rPr>
        <w:t xml:space="preserve">always allocates a re-retransmission UL grant in such a case </w:t>
      </w:r>
      <w:r w:rsidR="0084582D">
        <w:rPr>
          <w:rFonts w:ascii="Arial" w:eastAsiaTheme="minorEastAsia" w:hAnsi="Arial" w:cs="Arial"/>
          <w:lang w:val="en-US" w:eastAsia="zh-CN"/>
        </w:rPr>
        <w:t xml:space="preserve">in which </w:t>
      </w:r>
      <w:r>
        <w:rPr>
          <w:rFonts w:ascii="Arial" w:eastAsiaTheme="minorEastAsia" w:hAnsi="Arial" w:cs="Arial"/>
          <w:lang w:val="en-US" w:eastAsia="zh-CN"/>
        </w:rPr>
        <w:t xml:space="preserve">it does not detect transmission on the configured grant when the configured grant is a pre-empted grant. </w:t>
      </w:r>
      <w:r w:rsidR="007E648C">
        <w:rPr>
          <w:rFonts w:ascii="Arial" w:eastAsiaTheme="minorEastAsia" w:hAnsi="Arial" w:cs="Arial"/>
          <w:lang w:val="en-US" w:eastAsia="zh-CN"/>
        </w:rPr>
        <w:t xml:space="preserve">But this may also </w:t>
      </w:r>
      <w:r w:rsidR="00464583">
        <w:rPr>
          <w:rFonts w:ascii="Arial" w:eastAsiaTheme="minorEastAsia" w:hAnsi="Arial" w:cs="Arial"/>
          <w:lang w:val="en-US" w:eastAsia="zh-CN"/>
        </w:rPr>
        <w:t xml:space="preserve">introduce overhead, since the UE might skip the transmission on the configured grant. </w:t>
      </w:r>
    </w:p>
    <w:p w14:paraId="02D0CA3E" w14:textId="68D057BE" w:rsidR="00A072F5" w:rsidRPr="00587853" w:rsidRDefault="00914B8C" w:rsidP="00A072F5">
      <w:pPr>
        <w:pStyle w:val="Observation"/>
        <w:ind w:left="1701" w:hanging="1701"/>
      </w:pPr>
      <w:bookmarkStart w:id="34" w:name="_Toc4593615"/>
      <w:bookmarkStart w:id="35" w:name="_Toc4657659"/>
      <w:bookmarkStart w:id="36" w:name="_Toc4657750"/>
      <w:bookmarkStart w:id="37" w:name="_Toc4657888"/>
      <w:bookmarkStart w:id="38" w:name="_Toc4657978"/>
      <w:bookmarkStart w:id="39" w:name="_Toc4658098"/>
      <w:bookmarkStart w:id="40" w:name="_Toc4676833"/>
      <w:bookmarkStart w:id="41" w:name="_Toc4677140"/>
      <w:bookmarkStart w:id="42" w:name="_Toc4677226"/>
      <w:bookmarkStart w:id="43" w:name="_Toc7450215"/>
      <w:bookmarkStart w:id="44" w:name="_Toc7535639"/>
      <w:bookmarkStart w:id="45" w:name="_Toc7717820"/>
      <w:r>
        <w:t xml:space="preserve">gNB can </w:t>
      </w:r>
      <w:r w:rsidR="00DC33EE">
        <w:t xml:space="preserve">send </w:t>
      </w:r>
      <w:r>
        <w:t xml:space="preserve">a re-transmission UL-grant when it does not </w:t>
      </w:r>
      <w:r>
        <w:rPr>
          <w:rFonts w:eastAsiaTheme="minorEastAsia" w:cs="Arial"/>
          <w:lang w:val="en-US"/>
        </w:rPr>
        <w:t>detect transmission on the configured grant when the configured grant is a pre-empted grant</w:t>
      </w:r>
      <w:r w:rsidR="00D85DF8">
        <w:rPr>
          <w:rFonts w:eastAsiaTheme="minorEastAsia" w:cs="Arial"/>
          <w:lang w:val="en-US"/>
        </w:rPr>
        <w:t xml:space="preserve">, but </w:t>
      </w:r>
      <w:r w:rsidR="00B92A19">
        <w:rPr>
          <w:rFonts w:eastAsiaTheme="minorEastAsia" w:cs="Arial"/>
          <w:lang w:val="en-US"/>
        </w:rPr>
        <w:t xml:space="preserve">this solution </w:t>
      </w:r>
      <w:r w:rsidR="00D85DF8">
        <w:rPr>
          <w:rFonts w:eastAsiaTheme="minorEastAsia" w:cs="Arial"/>
          <w:lang w:val="en-US"/>
        </w:rPr>
        <w:t>has additional overhead</w:t>
      </w:r>
      <w:r w:rsidR="00A072F5">
        <w:t>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AD259EE" w14:textId="77777777" w:rsidR="00A072F5" w:rsidRDefault="00A072F5" w:rsidP="008C2AF7">
      <w:pPr>
        <w:jc w:val="both"/>
        <w:rPr>
          <w:rFonts w:ascii="Arial" w:eastAsia="Times New Roman" w:hAnsi="Arial" w:cs="Arial"/>
          <w:lang w:eastAsia="zh-CN"/>
        </w:rPr>
      </w:pPr>
    </w:p>
    <w:p w14:paraId="589297A2" w14:textId="1FDB351D" w:rsidR="00E33AF3" w:rsidRDefault="00E33AF3" w:rsidP="0038447B">
      <w:pPr>
        <w:jc w:val="both"/>
        <w:rPr>
          <w:rFonts w:ascii="Arial" w:eastAsia="Times New Roman" w:hAnsi="Arial" w:cs="Arial"/>
          <w:lang w:eastAsia="zh-CN"/>
        </w:rPr>
      </w:pPr>
      <w:r w:rsidRPr="001A5EA0">
        <w:rPr>
          <w:rFonts w:ascii="Arial" w:eastAsia="Times New Roman" w:hAnsi="Arial" w:cs="Arial"/>
          <w:lang w:eastAsia="zh-CN"/>
        </w:rPr>
        <w:t xml:space="preserve">Another solution </w:t>
      </w:r>
      <w:r w:rsidR="00752AFA" w:rsidRPr="001A5EA0">
        <w:rPr>
          <w:rFonts w:ascii="Arial" w:eastAsia="Times New Roman" w:hAnsi="Arial" w:cs="Arial"/>
          <w:lang w:eastAsia="zh-CN"/>
        </w:rPr>
        <w:t>is</w:t>
      </w:r>
      <w:r w:rsidRPr="001A5EA0">
        <w:rPr>
          <w:rFonts w:ascii="Arial" w:eastAsia="Times New Roman" w:hAnsi="Arial" w:cs="Arial"/>
          <w:lang w:eastAsia="zh-CN"/>
        </w:rPr>
        <w:t xml:space="preserve"> </w:t>
      </w:r>
      <w:r w:rsidR="00D827C3" w:rsidRPr="001A5EA0">
        <w:rPr>
          <w:rFonts w:ascii="Arial" w:eastAsia="Times New Roman" w:hAnsi="Arial" w:cs="Arial"/>
          <w:lang w:eastAsia="zh-CN"/>
        </w:rPr>
        <w:t>that the UE</w:t>
      </w:r>
      <w:r w:rsidRPr="001A5EA0">
        <w:rPr>
          <w:rFonts w:ascii="Arial" w:eastAsia="Times New Roman" w:hAnsi="Arial" w:cs="Arial"/>
          <w:lang w:eastAsia="zh-CN"/>
        </w:rPr>
        <w:t xml:space="preserve"> </w:t>
      </w:r>
      <w:r w:rsidR="005D44B7">
        <w:rPr>
          <w:rFonts w:ascii="Arial" w:eastAsia="Times New Roman" w:hAnsi="Arial" w:cs="Arial"/>
          <w:lang w:eastAsia="zh-CN"/>
        </w:rPr>
        <w:t xml:space="preserve">can </w:t>
      </w:r>
      <w:r w:rsidR="00AA7F64">
        <w:rPr>
          <w:rFonts w:ascii="Arial" w:eastAsia="Times New Roman" w:hAnsi="Arial" w:cs="Arial"/>
          <w:lang w:eastAsia="zh-CN"/>
        </w:rPr>
        <w:t xml:space="preserve">perform autonomous retransmission of the MAC PDU </w:t>
      </w:r>
      <w:r w:rsidR="00E55399">
        <w:rPr>
          <w:rFonts w:ascii="Arial" w:eastAsia="Times New Roman" w:hAnsi="Arial" w:cs="Arial"/>
          <w:lang w:eastAsia="zh-CN"/>
        </w:rPr>
        <w:t xml:space="preserve">of a </w:t>
      </w:r>
      <w:r w:rsidR="00AA7F64">
        <w:rPr>
          <w:rFonts w:ascii="Arial" w:eastAsia="Times New Roman" w:hAnsi="Arial" w:cs="Arial"/>
          <w:lang w:eastAsia="zh-CN"/>
        </w:rPr>
        <w:t xml:space="preserve">pre-empted </w:t>
      </w:r>
      <w:r w:rsidR="00117348">
        <w:rPr>
          <w:rFonts w:ascii="Arial" w:eastAsia="Times New Roman" w:hAnsi="Arial" w:cs="Arial"/>
          <w:lang w:eastAsia="zh-CN"/>
        </w:rPr>
        <w:t xml:space="preserve">configured grant. For example, UE can send </w:t>
      </w:r>
      <w:r w:rsidR="00095A6F">
        <w:rPr>
          <w:rFonts w:ascii="Arial" w:eastAsia="Times New Roman" w:hAnsi="Arial" w:cs="Arial"/>
          <w:lang w:eastAsia="zh-CN"/>
        </w:rPr>
        <w:t xml:space="preserve">the </w:t>
      </w:r>
      <w:r w:rsidR="00E55933" w:rsidRPr="001A5EA0">
        <w:rPr>
          <w:rFonts w:ascii="Arial" w:eastAsia="Times New Roman" w:hAnsi="Arial" w:cs="Arial"/>
          <w:lang w:eastAsia="zh-CN"/>
        </w:rPr>
        <w:t xml:space="preserve">data on </w:t>
      </w:r>
      <w:r w:rsidR="00EB3D1A">
        <w:rPr>
          <w:rFonts w:ascii="Arial" w:eastAsia="Times New Roman" w:hAnsi="Arial" w:cs="Arial"/>
          <w:lang w:eastAsia="zh-CN"/>
        </w:rPr>
        <w:t xml:space="preserve">the next </w:t>
      </w:r>
      <w:r w:rsidR="00E55933" w:rsidRPr="001A5EA0">
        <w:rPr>
          <w:rFonts w:ascii="Arial" w:eastAsia="Times New Roman" w:hAnsi="Arial" w:cs="Arial"/>
          <w:lang w:eastAsia="zh-CN"/>
        </w:rPr>
        <w:t>configured grant occasion.</w:t>
      </w:r>
      <w:r w:rsidR="00117348">
        <w:rPr>
          <w:rFonts w:ascii="Arial" w:eastAsia="Times New Roman" w:hAnsi="Arial" w:cs="Arial"/>
          <w:lang w:eastAsia="zh-CN"/>
        </w:rPr>
        <w:t xml:space="preserve"> Another </w:t>
      </w:r>
      <w:r w:rsidR="009C439E">
        <w:rPr>
          <w:rFonts w:ascii="Arial" w:eastAsia="Times New Roman" w:hAnsi="Arial" w:cs="Arial"/>
          <w:lang w:eastAsia="zh-CN"/>
        </w:rPr>
        <w:t xml:space="preserve">example could be that </w:t>
      </w:r>
      <w:r w:rsidR="00117348">
        <w:rPr>
          <w:rFonts w:ascii="Arial" w:eastAsia="Times New Roman" w:hAnsi="Arial" w:cs="Arial"/>
          <w:lang w:eastAsia="zh-CN"/>
        </w:rPr>
        <w:t xml:space="preserve">UE pushes the data </w:t>
      </w:r>
      <w:r w:rsidR="00AD1801">
        <w:rPr>
          <w:rFonts w:ascii="Arial" w:eastAsia="Times New Roman" w:hAnsi="Arial" w:cs="Arial"/>
          <w:lang w:eastAsia="zh-CN"/>
        </w:rPr>
        <w:t xml:space="preserve">from </w:t>
      </w:r>
      <w:r w:rsidR="00117348">
        <w:rPr>
          <w:rFonts w:ascii="Arial" w:eastAsia="Times New Roman" w:hAnsi="Arial" w:cs="Arial"/>
          <w:lang w:eastAsia="zh-CN"/>
        </w:rPr>
        <w:t xml:space="preserve">the pre-empted MAC PDU back </w:t>
      </w:r>
      <w:r w:rsidR="003417FF">
        <w:rPr>
          <w:rFonts w:ascii="Arial" w:eastAsia="Times New Roman" w:hAnsi="Arial" w:cs="Arial"/>
          <w:lang w:eastAsia="zh-CN"/>
        </w:rPr>
        <w:t xml:space="preserve">to the original buffer </w:t>
      </w:r>
      <w:r w:rsidR="00117348">
        <w:rPr>
          <w:rFonts w:ascii="Arial" w:eastAsia="Times New Roman" w:hAnsi="Arial" w:cs="Arial"/>
          <w:lang w:eastAsia="zh-CN"/>
        </w:rPr>
        <w:t xml:space="preserve">and thus </w:t>
      </w:r>
      <w:r w:rsidR="009C439E">
        <w:rPr>
          <w:rFonts w:ascii="Arial" w:eastAsia="Times New Roman" w:hAnsi="Arial" w:cs="Arial"/>
          <w:lang w:eastAsia="zh-CN"/>
        </w:rPr>
        <w:t xml:space="preserve">this data </w:t>
      </w:r>
      <w:r w:rsidR="00117348">
        <w:rPr>
          <w:rFonts w:ascii="Arial" w:eastAsia="Times New Roman" w:hAnsi="Arial" w:cs="Arial"/>
          <w:lang w:eastAsia="zh-CN"/>
        </w:rPr>
        <w:t xml:space="preserve">can be re-considered again on </w:t>
      </w:r>
      <w:r w:rsidR="00117348" w:rsidRPr="0085341A">
        <w:rPr>
          <w:rFonts w:ascii="Arial" w:eastAsia="Times New Roman" w:hAnsi="Arial" w:cs="Arial"/>
          <w:lang w:eastAsia="zh-CN"/>
        </w:rPr>
        <w:t xml:space="preserve">the pre-empting grant. </w:t>
      </w:r>
    </w:p>
    <w:p w14:paraId="28E2BB06" w14:textId="5CFC357C" w:rsidR="00D91CAE" w:rsidRDefault="008368F0" w:rsidP="00D91CAE">
      <w:pPr>
        <w:pStyle w:val="Observation"/>
        <w:ind w:left="1701" w:hanging="1701"/>
      </w:pPr>
      <w:bookmarkStart w:id="46" w:name="_Toc4677141"/>
      <w:bookmarkStart w:id="47" w:name="_Toc4677227"/>
      <w:bookmarkStart w:id="48" w:name="_Toc7450216"/>
      <w:bookmarkStart w:id="49" w:name="_Toc7535640"/>
      <w:bookmarkStart w:id="50" w:name="_Toc7717821"/>
      <w:r>
        <w:t xml:space="preserve">MAC PDU </w:t>
      </w:r>
      <w:r w:rsidR="00135B4F">
        <w:t>from</w:t>
      </w:r>
      <w:r>
        <w:t xml:space="preserve"> the pre-empted configured grant </w:t>
      </w:r>
      <w:r w:rsidR="00242D36">
        <w:t xml:space="preserve">could </w:t>
      </w:r>
      <w:r>
        <w:t>be re-transmitted on the next</w:t>
      </w:r>
      <w:r w:rsidR="00D91CAE">
        <w:rPr>
          <w:rFonts w:cs="Arial"/>
        </w:rPr>
        <w:t xml:space="preserve"> configured grant occasion</w:t>
      </w:r>
      <w:r w:rsidR="00D91CAE">
        <w:t>.</w:t>
      </w:r>
      <w:bookmarkEnd w:id="46"/>
      <w:bookmarkEnd w:id="47"/>
      <w:bookmarkEnd w:id="48"/>
      <w:bookmarkEnd w:id="49"/>
      <w:bookmarkEnd w:id="50"/>
    </w:p>
    <w:p w14:paraId="4B2A0E7B" w14:textId="5355076C" w:rsidR="009E744D" w:rsidRDefault="00E446B6" w:rsidP="009E744D">
      <w:pPr>
        <w:pStyle w:val="Observation"/>
        <w:ind w:left="1701" w:hanging="1701"/>
      </w:pPr>
      <w:bookmarkStart w:id="51" w:name="_Toc4153110"/>
      <w:bookmarkStart w:id="52" w:name="_Toc4154338"/>
      <w:bookmarkStart w:id="53" w:name="_Toc4274199"/>
      <w:bookmarkStart w:id="54" w:name="_Toc4274210"/>
      <w:bookmarkStart w:id="55" w:name="_Toc4423480"/>
      <w:bookmarkStart w:id="56" w:name="_Toc4491050"/>
      <w:bookmarkStart w:id="57" w:name="_Toc4586707"/>
      <w:bookmarkStart w:id="58" w:name="_Toc4587115"/>
      <w:bookmarkStart w:id="59" w:name="_Toc4593616"/>
      <w:bookmarkStart w:id="60" w:name="_Toc4657660"/>
      <w:bookmarkStart w:id="61" w:name="_Toc4657751"/>
      <w:bookmarkStart w:id="62" w:name="_Toc4657889"/>
      <w:bookmarkStart w:id="63" w:name="_Toc4657979"/>
      <w:bookmarkStart w:id="64" w:name="_Toc4658099"/>
      <w:bookmarkStart w:id="65" w:name="_Toc4676834"/>
      <w:bookmarkStart w:id="66" w:name="_Toc4677142"/>
      <w:bookmarkStart w:id="67" w:name="_Toc4677228"/>
      <w:bookmarkStart w:id="68" w:name="_Toc7450217"/>
      <w:bookmarkStart w:id="69" w:name="_Toc7535641"/>
      <w:bookmarkStart w:id="70" w:name="_Toc7717822"/>
      <w:r>
        <w:t xml:space="preserve">Data of pre-empted PDU </w:t>
      </w:r>
      <w:r w:rsidR="00242D36">
        <w:t xml:space="preserve">could </w:t>
      </w:r>
      <w:r>
        <w:t xml:space="preserve">be re-considered </w:t>
      </w:r>
      <w:r w:rsidR="00D91CAE">
        <w:t>for transmission on pre-empting PDU.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BC8C3D7" w14:textId="619B1EE9" w:rsidR="00365121" w:rsidRDefault="00365121" w:rsidP="00826871"/>
    <w:p w14:paraId="560E8800" w14:textId="097C9958" w:rsidR="00826871" w:rsidRPr="001A5EA0" w:rsidRDefault="00756C80" w:rsidP="00826871">
      <w:pPr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From the observation 1, there is </w:t>
      </w:r>
      <w:r w:rsidR="00247980">
        <w:rPr>
          <w:rFonts w:ascii="Arial" w:eastAsia="Times New Roman" w:hAnsi="Arial" w:cs="Arial"/>
          <w:lang w:eastAsia="zh-CN"/>
        </w:rPr>
        <w:t>an error case that needs to be solved and several solutions have been proposed in the paper. Thus, we propose</w:t>
      </w:r>
    </w:p>
    <w:p w14:paraId="7A659481" w14:textId="23F3BF10" w:rsidR="00276424" w:rsidRDefault="00276424" w:rsidP="00276424">
      <w:pPr>
        <w:pStyle w:val="Proposal"/>
        <w:rPr>
          <w:rFonts w:eastAsiaTheme="minorEastAsia"/>
        </w:rPr>
      </w:pPr>
      <w:bookmarkStart w:id="71" w:name="_Toc4153119"/>
      <w:bookmarkStart w:id="72" w:name="_Toc4154334"/>
      <w:bookmarkStart w:id="73" w:name="_Toc4274195"/>
      <w:bookmarkStart w:id="74" w:name="_Toc4423476"/>
      <w:bookmarkStart w:id="75" w:name="_Toc4491054"/>
      <w:bookmarkStart w:id="76" w:name="_Toc4586711"/>
      <w:bookmarkStart w:id="77" w:name="_Toc4587119"/>
      <w:bookmarkStart w:id="78" w:name="_Toc4593619"/>
      <w:bookmarkStart w:id="79" w:name="_Toc4657752"/>
      <w:bookmarkStart w:id="80" w:name="_Toc4657890"/>
      <w:bookmarkStart w:id="81" w:name="_Toc4657980"/>
      <w:bookmarkStart w:id="82" w:name="_Toc4658100"/>
      <w:bookmarkStart w:id="83" w:name="_Toc4677143"/>
      <w:bookmarkStart w:id="84" w:name="_Toc4677229"/>
      <w:bookmarkStart w:id="85" w:name="_Toc4686999"/>
      <w:bookmarkStart w:id="86" w:name="_Toc4687074"/>
      <w:bookmarkStart w:id="87" w:name="_Toc7450218"/>
      <w:bookmarkStart w:id="88" w:name="_Toc7535642"/>
      <w:bookmarkStart w:id="89" w:name="_Toc7717823"/>
      <w:r>
        <w:rPr>
          <w:rFonts w:eastAsiaTheme="minorEastAsia"/>
        </w:rPr>
        <w:t xml:space="preserve">RAN2 </w:t>
      </w:r>
      <w:r w:rsidR="00E83321">
        <w:rPr>
          <w:rFonts w:eastAsiaTheme="minorEastAsia"/>
        </w:rPr>
        <w:t xml:space="preserve">to </w:t>
      </w:r>
      <w:r w:rsidR="00C16F91">
        <w:rPr>
          <w:rFonts w:eastAsiaTheme="minorEastAsia"/>
        </w:rPr>
        <w:t xml:space="preserve">discuss handling of </w:t>
      </w:r>
      <w:r w:rsidR="000E23D9">
        <w:rPr>
          <w:rFonts w:eastAsiaTheme="minorEastAsia"/>
        </w:rPr>
        <w:t xml:space="preserve">the </w:t>
      </w:r>
      <w:r>
        <w:rPr>
          <w:rFonts w:eastAsiaTheme="minorEastAsia"/>
        </w:rPr>
        <w:t>pre-empted</w:t>
      </w:r>
      <w:r w:rsidRPr="00282371">
        <w:rPr>
          <w:rFonts w:eastAsiaTheme="minorEastAsia"/>
          <w:lang w:val="en-US"/>
        </w:rPr>
        <w:t xml:space="preserve"> MAC PDU</w:t>
      </w:r>
      <w:r w:rsidR="00322702">
        <w:rPr>
          <w:rFonts w:eastAsiaTheme="minorEastAsia"/>
          <w:lang w:val="en-US"/>
        </w:rPr>
        <w:t xml:space="preserve"> </w:t>
      </w:r>
      <w:r w:rsidR="00F53F6D">
        <w:rPr>
          <w:rFonts w:eastAsiaTheme="minorEastAsia"/>
          <w:lang w:val="en-US"/>
        </w:rPr>
        <w:t xml:space="preserve">transmitted on a </w:t>
      </w:r>
      <w:r w:rsidR="00322702">
        <w:t>configured grant</w:t>
      </w:r>
      <w:r w:rsidRPr="00282371">
        <w:rPr>
          <w:rFonts w:eastAsiaTheme="minorEastAsia"/>
          <w:lang w:val="en-US"/>
        </w:rPr>
        <w:t>.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8F58E7F" w14:textId="57CA4168" w:rsidR="001300F2" w:rsidRPr="001300F2" w:rsidRDefault="001300F2" w:rsidP="00276424">
      <w:pPr>
        <w:pStyle w:val="Proposal"/>
        <w:rPr>
          <w:rFonts w:eastAsiaTheme="minorEastAsia"/>
        </w:rPr>
      </w:pPr>
      <w:bookmarkStart w:id="90" w:name="_Toc4687000"/>
      <w:bookmarkStart w:id="91" w:name="_Toc4687075"/>
      <w:bookmarkStart w:id="92" w:name="_Toc7450219"/>
      <w:bookmarkStart w:id="93" w:name="_Toc7535643"/>
      <w:bookmarkStart w:id="94" w:name="_Toc7717824"/>
      <w:r>
        <w:t>MAC PDU from the pre-empted configured grant is re-transmitted on the next</w:t>
      </w:r>
      <w:r>
        <w:rPr>
          <w:rFonts w:cs="Arial"/>
        </w:rPr>
        <w:t xml:space="preserve"> configured grant occasion</w:t>
      </w:r>
      <w:bookmarkEnd w:id="90"/>
      <w:bookmarkEnd w:id="91"/>
      <w:bookmarkEnd w:id="92"/>
      <w:bookmarkEnd w:id="93"/>
      <w:bookmarkEnd w:id="94"/>
    </w:p>
    <w:p w14:paraId="053C2A12" w14:textId="32E77A8E" w:rsidR="001300F2" w:rsidRPr="001300F2" w:rsidRDefault="001300F2" w:rsidP="001300F2">
      <w:pPr>
        <w:pStyle w:val="Proposal"/>
      </w:pPr>
      <w:bookmarkStart w:id="95" w:name="_Toc4687001"/>
      <w:bookmarkStart w:id="96" w:name="_Toc4687076"/>
      <w:bookmarkStart w:id="97" w:name="_Toc7450220"/>
      <w:bookmarkStart w:id="98" w:name="_Toc7535644"/>
      <w:bookmarkStart w:id="99" w:name="_Toc7717825"/>
      <w:r>
        <w:t xml:space="preserve">Data of pre-empted PDU </w:t>
      </w:r>
      <w:r w:rsidR="00242D36">
        <w:t>is</w:t>
      </w:r>
      <w:r>
        <w:t xml:space="preserve"> re-considered for transmission on pre-empting PDU.</w:t>
      </w:r>
      <w:bookmarkEnd w:id="95"/>
      <w:bookmarkEnd w:id="96"/>
      <w:bookmarkEnd w:id="97"/>
      <w:bookmarkEnd w:id="98"/>
      <w:bookmarkEnd w:id="99"/>
    </w:p>
    <w:p w14:paraId="61353170" w14:textId="635F83F9" w:rsidR="002C3EC8" w:rsidRDefault="00651FF6" w:rsidP="007D6099">
      <w:pPr>
        <w:rPr>
          <w:bCs/>
        </w:rPr>
      </w:pPr>
      <w:r>
        <w:rPr>
          <w:bCs/>
        </w:rPr>
        <w:t xml:space="preserve"> </w:t>
      </w: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689F208A" w14:textId="77777777" w:rsidR="00DD6622" w:rsidRPr="00DD6622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DD6622" w:rsidRPr="004C0E85">
        <w:t>Observation 1</w:t>
      </w:r>
      <w:r w:rsidR="00DD6622" w:rsidRPr="00DD6622">
        <w:rPr>
          <w:rFonts w:asciiTheme="minorHAnsi" w:eastAsiaTheme="minorEastAsia" w:hAnsiTheme="minorHAnsi" w:cstheme="minorBidi"/>
          <w:b w:val="0"/>
          <w:sz w:val="22"/>
        </w:rPr>
        <w:tab/>
      </w:r>
      <w:r w:rsidR="00DD6622">
        <w:t>If the pre-empted MAC PDU is on a configured grant and the transmission is not detected by the gNB, then the MAC PDU transmitted on this grant is lost.</w:t>
      </w:r>
    </w:p>
    <w:p w14:paraId="3BB04A4A" w14:textId="77777777" w:rsidR="00DD6622" w:rsidRPr="00DD6622" w:rsidRDefault="00DD662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C0E85">
        <w:t>Observation 2</w:t>
      </w:r>
      <w:r w:rsidRPr="00DD6622">
        <w:rPr>
          <w:rFonts w:asciiTheme="minorHAnsi" w:eastAsiaTheme="minorEastAsia" w:hAnsiTheme="minorHAnsi" w:cstheme="minorBidi"/>
          <w:b w:val="0"/>
          <w:sz w:val="22"/>
        </w:rPr>
        <w:tab/>
      </w:r>
      <w:r>
        <w:t>ACK feedback per configured grant occasion solves the issue of losing the pre-empted data, but it imposes a huge signalling overhead, especially for short periodicity configured grants and ruled out from RAN1-lead eURLLC SI in rel-16.</w:t>
      </w:r>
    </w:p>
    <w:p w14:paraId="751ED1E5" w14:textId="77777777" w:rsidR="00DD6622" w:rsidRPr="00DD6622" w:rsidRDefault="00DD662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C0E85">
        <w:t>Observation 3</w:t>
      </w:r>
      <w:r w:rsidRPr="00DD6622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gNB can send a re-transmission UL-grant when it does not </w:t>
      </w:r>
      <w:r w:rsidRPr="004C0E85">
        <w:rPr>
          <w:rFonts w:eastAsiaTheme="minorEastAsia" w:cs="Arial"/>
        </w:rPr>
        <w:t>detect transmission on the configured grant when the configured grant is a pre-empted grant, but this solution has additional overhead</w:t>
      </w:r>
      <w:r>
        <w:t>.</w:t>
      </w:r>
    </w:p>
    <w:p w14:paraId="3A67364D" w14:textId="77777777" w:rsidR="00DD6622" w:rsidRPr="00DD6622" w:rsidRDefault="00DD662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C0E85">
        <w:t>Observation 4</w:t>
      </w:r>
      <w:r w:rsidRPr="00DD6622">
        <w:rPr>
          <w:rFonts w:asciiTheme="minorHAnsi" w:eastAsiaTheme="minorEastAsia" w:hAnsiTheme="minorHAnsi" w:cstheme="minorBidi"/>
          <w:b w:val="0"/>
          <w:sz w:val="22"/>
        </w:rPr>
        <w:tab/>
      </w:r>
      <w:r>
        <w:t>MAC PDU from the pre-empted configured grant could be re-transmitted on the next</w:t>
      </w:r>
      <w:r w:rsidRPr="004C0E85">
        <w:rPr>
          <w:rFonts w:cs="Arial"/>
        </w:rPr>
        <w:t xml:space="preserve"> configured grant occasion</w:t>
      </w:r>
      <w:r>
        <w:t>.</w:t>
      </w:r>
    </w:p>
    <w:p w14:paraId="249B0868" w14:textId="77777777" w:rsidR="00DD6622" w:rsidRPr="00DD6622" w:rsidRDefault="00DD662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C0E85">
        <w:t>Observation 5</w:t>
      </w:r>
      <w:r w:rsidRPr="00DD6622">
        <w:rPr>
          <w:rFonts w:asciiTheme="minorHAnsi" w:eastAsiaTheme="minorEastAsia" w:hAnsiTheme="minorHAnsi" w:cstheme="minorBidi"/>
          <w:b w:val="0"/>
          <w:sz w:val="22"/>
        </w:rPr>
        <w:tab/>
      </w:r>
      <w:r>
        <w:t>Data of pre-empted PDU could be re-considered for transmission on pre-empting PDU.</w:t>
      </w:r>
    </w:p>
    <w:p w14:paraId="6897B153" w14:textId="6F13E0AC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100" w:name="_Toc528850436"/>
      <w:bookmarkStart w:id="101" w:name="_Toc528850447"/>
      <w:bookmarkStart w:id="102" w:name="_Toc528850496"/>
      <w:bookmarkStart w:id="103" w:name="_Toc528850518"/>
      <w:bookmarkStart w:id="104" w:name="_Toc528853699"/>
      <w:bookmarkStart w:id="105" w:name="_Toc785813"/>
      <w:r w:rsidRPr="001D5F62">
        <w:t>Based on the discussion above, we propose the following:</w:t>
      </w:r>
      <w:bookmarkEnd w:id="100"/>
      <w:bookmarkEnd w:id="101"/>
      <w:bookmarkEnd w:id="102"/>
      <w:bookmarkEnd w:id="103"/>
      <w:bookmarkEnd w:id="104"/>
      <w:bookmarkEnd w:id="105"/>
    </w:p>
    <w:p w14:paraId="515CEABA" w14:textId="77777777" w:rsidR="00DD6622" w:rsidRPr="00DD6622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DD6622" w:rsidRPr="004A49E4">
        <w:rPr>
          <w:rFonts w:eastAsiaTheme="minorEastAsia"/>
        </w:rPr>
        <w:t>Proposal 1</w:t>
      </w:r>
      <w:r w:rsidR="00DD6622" w:rsidRPr="00DD6622">
        <w:rPr>
          <w:rFonts w:asciiTheme="minorHAnsi" w:eastAsiaTheme="minorEastAsia" w:hAnsiTheme="minorHAnsi" w:cstheme="minorBidi"/>
          <w:b w:val="0"/>
          <w:sz w:val="22"/>
        </w:rPr>
        <w:tab/>
      </w:r>
      <w:r w:rsidR="00DD6622" w:rsidRPr="004A49E4">
        <w:rPr>
          <w:rFonts w:eastAsiaTheme="minorEastAsia"/>
        </w:rPr>
        <w:t xml:space="preserve">RAN2 to discuss handling of the pre-empted MAC PDU transmitted on a </w:t>
      </w:r>
      <w:r w:rsidR="00DD6622">
        <w:t>configured grant</w:t>
      </w:r>
      <w:r w:rsidR="00DD6622" w:rsidRPr="004A49E4">
        <w:rPr>
          <w:rFonts w:eastAsiaTheme="minorEastAsia"/>
        </w:rPr>
        <w:t>.</w:t>
      </w:r>
    </w:p>
    <w:p w14:paraId="74A5D076" w14:textId="623C6845" w:rsidR="00DD6622" w:rsidRPr="00DD6622" w:rsidRDefault="00DD662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A49E4">
        <w:rPr>
          <w:rFonts w:eastAsiaTheme="minorEastAsia"/>
        </w:rPr>
        <w:t>Proposal 2</w:t>
      </w:r>
      <w:r w:rsidRPr="00DD6622">
        <w:rPr>
          <w:rFonts w:asciiTheme="minorHAnsi" w:eastAsiaTheme="minorEastAsia" w:hAnsiTheme="minorHAnsi" w:cstheme="minorBidi"/>
          <w:b w:val="0"/>
          <w:sz w:val="22"/>
        </w:rPr>
        <w:tab/>
      </w:r>
      <w:r>
        <w:t>MAC PDU from the pre-empted configured grant is re-transmitted on the next</w:t>
      </w:r>
      <w:r w:rsidRPr="004A49E4">
        <w:rPr>
          <w:rFonts w:cs="Arial"/>
        </w:rPr>
        <w:t xml:space="preserve"> configured grant occasion</w:t>
      </w:r>
      <w:r w:rsidR="007B1655">
        <w:rPr>
          <w:rFonts w:cs="Arial"/>
        </w:rPr>
        <w:t>.</w:t>
      </w:r>
      <w:bookmarkStart w:id="106" w:name="_GoBack"/>
      <w:bookmarkEnd w:id="106"/>
    </w:p>
    <w:p w14:paraId="183B387B" w14:textId="77777777" w:rsidR="00DD6622" w:rsidRPr="00DD6622" w:rsidRDefault="00DD662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DD6622">
        <w:rPr>
          <w:rFonts w:asciiTheme="minorHAnsi" w:eastAsiaTheme="minorEastAsia" w:hAnsiTheme="minorHAnsi" w:cstheme="minorBidi"/>
          <w:b w:val="0"/>
          <w:sz w:val="22"/>
        </w:rPr>
        <w:tab/>
      </w:r>
      <w:r>
        <w:t>Data of pre-empted PDU is re-considered for transmission on pre-empting PDU.</w:t>
      </w:r>
    </w:p>
    <w:p w14:paraId="2E483CB7" w14:textId="1B9C2C51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107" w:name="_In-sequence_SDU_delivery"/>
      <w:bookmarkEnd w:id="107"/>
      <w:r w:rsidRPr="00DC0703">
        <w:rPr>
          <w:lang w:val="en-US"/>
        </w:rPr>
        <w:t>References</w:t>
      </w:r>
    </w:p>
    <w:p w14:paraId="0750DDAD" w14:textId="77777777" w:rsidR="004A1465" w:rsidRPr="003A5006" w:rsidRDefault="004A1465" w:rsidP="004A1465">
      <w:pPr>
        <w:pStyle w:val="Reference"/>
        <w:rPr>
          <w:rFonts w:eastAsia="Batang"/>
        </w:rPr>
      </w:pPr>
      <w:bookmarkStart w:id="108" w:name="_Ref4268592"/>
      <w:r w:rsidRPr="003A5006">
        <w:rPr>
          <w:rFonts w:eastAsia="Batang"/>
        </w:rPr>
        <w:t>RP-190728, New WID: Support of NR Industrial Internet of Things (IoT)</w:t>
      </w:r>
      <w:bookmarkEnd w:id="108"/>
    </w:p>
    <w:p w14:paraId="05E74517" w14:textId="72BC9C85" w:rsidR="004A1465" w:rsidRPr="00D132DA" w:rsidRDefault="009259BB" w:rsidP="007F27CA">
      <w:pPr>
        <w:pStyle w:val="Reference"/>
      </w:pPr>
      <w:bookmarkStart w:id="109" w:name="_Ref4421991"/>
      <w:r w:rsidRPr="00D132DA">
        <w:t>R2-</w:t>
      </w:r>
      <w:r w:rsidR="00E36B17" w:rsidRPr="00D132DA">
        <w:t>1906848</w:t>
      </w:r>
      <w:r w:rsidRPr="00D132DA">
        <w:t xml:space="preserve">, </w:t>
      </w:r>
      <w:r w:rsidR="00E36B17" w:rsidRPr="00D132DA">
        <w:t>Main functions of intra-UE data-data prioritization</w:t>
      </w:r>
      <w:r w:rsidRPr="00D132DA">
        <w:t xml:space="preserve">, </w:t>
      </w:r>
      <w:bookmarkEnd w:id="109"/>
      <w:r w:rsidRPr="00D132DA">
        <w:t>Ericsson</w:t>
      </w:r>
      <w:r w:rsidR="00E36B17" w:rsidRPr="00D132DA">
        <w:t>, RAN2#106</w:t>
      </w:r>
    </w:p>
    <w:p w14:paraId="246B9DCB" w14:textId="03013754" w:rsidR="007F27CA" w:rsidRPr="00D132DA" w:rsidRDefault="00F92B29" w:rsidP="007F27CA">
      <w:pPr>
        <w:pStyle w:val="Reference"/>
      </w:pPr>
      <w:r w:rsidRPr="00D132DA">
        <w:t>R2-</w:t>
      </w:r>
      <w:r w:rsidR="00D132DA" w:rsidRPr="00D132DA">
        <w:t>1906849</w:t>
      </w:r>
      <w:r w:rsidRPr="00D132DA">
        <w:t xml:space="preserve">, </w:t>
      </w:r>
      <w:r w:rsidR="00D132DA" w:rsidRPr="00D132DA">
        <w:t>LCP restriction enhancement</w:t>
      </w:r>
      <w:r w:rsidRPr="00D132DA">
        <w:t>, Ericsson</w:t>
      </w:r>
      <w:r w:rsidR="00D132DA" w:rsidRPr="00D132DA">
        <w:t>, RAN2#106</w:t>
      </w:r>
    </w:p>
    <w:sectPr w:rsidR="007F27CA" w:rsidRPr="00D132D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51DFB" w14:textId="77777777" w:rsidR="00A90A70" w:rsidRDefault="00A90A70">
      <w:r>
        <w:separator/>
      </w:r>
    </w:p>
  </w:endnote>
  <w:endnote w:type="continuationSeparator" w:id="0">
    <w:p w14:paraId="761B98CF" w14:textId="77777777" w:rsidR="00A90A70" w:rsidRDefault="00A90A70">
      <w:r>
        <w:continuationSeparator/>
      </w:r>
    </w:p>
  </w:endnote>
  <w:endnote w:type="continuationNotice" w:id="1">
    <w:p w14:paraId="06F0DC34" w14:textId="77777777" w:rsidR="00A90A70" w:rsidRDefault="00A90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A79B3" w14:textId="77777777" w:rsidR="00A90A70" w:rsidRDefault="00A90A70">
      <w:r>
        <w:separator/>
      </w:r>
    </w:p>
  </w:footnote>
  <w:footnote w:type="continuationSeparator" w:id="0">
    <w:p w14:paraId="6A0BB25B" w14:textId="77777777" w:rsidR="00A90A70" w:rsidRDefault="00A90A70">
      <w:r>
        <w:continuationSeparator/>
      </w:r>
    </w:p>
  </w:footnote>
  <w:footnote w:type="continuationNotice" w:id="1">
    <w:p w14:paraId="1A3BA446" w14:textId="77777777" w:rsidR="00A90A70" w:rsidRDefault="00A90A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861278"/>
    <w:multiLevelType w:val="hybridMultilevel"/>
    <w:tmpl w:val="F1247AC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1031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AF200518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787"/>
    <w:multiLevelType w:val="hybridMultilevel"/>
    <w:tmpl w:val="7FFE961E"/>
    <w:lvl w:ilvl="0" w:tplc="54C0A8D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16"/>
  </w:num>
  <w:num w:numId="11">
    <w:abstractNumId w:val="15"/>
  </w:num>
  <w:num w:numId="12">
    <w:abstractNumId w:val="2"/>
  </w:num>
  <w:num w:numId="13">
    <w:abstractNumId w:val="1"/>
  </w:num>
  <w:num w:numId="14">
    <w:abstractNumId w:val="0"/>
  </w:num>
  <w:num w:numId="15">
    <w:abstractNumId w:val="8"/>
  </w:num>
  <w:num w:numId="16">
    <w:abstractNumId w:val="5"/>
  </w:num>
  <w:num w:numId="17">
    <w:abstractNumId w:val="14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07DCA"/>
    <w:rsid w:val="00011092"/>
    <w:rsid w:val="00011479"/>
    <w:rsid w:val="0001165C"/>
    <w:rsid w:val="00011AA3"/>
    <w:rsid w:val="00011B28"/>
    <w:rsid w:val="00011BA5"/>
    <w:rsid w:val="00011D24"/>
    <w:rsid w:val="00012309"/>
    <w:rsid w:val="00013024"/>
    <w:rsid w:val="000134E3"/>
    <w:rsid w:val="0001385F"/>
    <w:rsid w:val="000152E0"/>
    <w:rsid w:val="0001548F"/>
    <w:rsid w:val="00015537"/>
    <w:rsid w:val="00015D15"/>
    <w:rsid w:val="00015F8D"/>
    <w:rsid w:val="00016835"/>
    <w:rsid w:val="0001767B"/>
    <w:rsid w:val="00017892"/>
    <w:rsid w:val="0001791D"/>
    <w:rsid w:val="00017A70"/>
    <w:rsid w:val="00020B86"/>
    <w:rsid w:val="00021675"/>
    <w:rsid w:val="00021C6C"/>
    <w:rsid w:val="000221D7"/>
    <w:rsid w:val="00024DE0"/>
    <w:rsid w:val="0002552A"/>
    <w:rsid w:val="0002564D"/>
    <w:rsid w:val="000258F6"/>
    <w:rsid w:val="00025A72"/>
    <w:rsid w:val="00025AA1"/>
    <w:rsid w:val="00025C9F"/>
    <w:rsid w:val="00025ECA"/>
    <w:rsid w:val="00025F59"/>
    <w:rsid w:val="000266FB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3728"/>
    <w:rsid w:val="0003424B"/>
    <w:rsid w:val="00034B6D"/>
    <w:rsid w:val="00034C15"/>
    <w:rsid w:val="00035E89"/>
    <w:rsid w:val="000365F1"/>
    <w:rsid w:val="00036BA1"/>
    <w:rsid w:val="00036BD2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C7A"/>
    <w:rsid w:val="00060E30"/>
    <w:rsid w:val="00060FB7"/>
    <w:rsid w:val="000616E7"/>
    <w:rsid w:val="00063740"/>
    <w:rsid w:val="000644F6"/>
    <w:rsid w:val="00064861"/>
    <w:rsid w:val="0006487E"/>
    <w:rsid w:val="0006546C"/>
    <w:rsid w:val="0006559F"/>
    <w:rsid w:val="00065E07"/>
    <w:rsid w:val="00065E1A"/>
    <w:rsid w:val="00066477"/>
    <w:rsid w:val="00066D81"/>
    <w:rsid w:val="00067571"/>
    <w:rsid w:val="00067B30"/>
    <w:rsid w:val="00067ED8"/>
    <w:rsid w:val="000719C4"/>
    <w:rsid w:val="000725C4"/>
    <w:rsid w:val="00073059"/>
    <w:rsid w:val="00073C7C"/>
    <w:rsid w:val="00073E00"/>
    <w:rsid w:val="0007515C"/>
    <w:rsid w:val="00075734"/>
    <w:rsid w:val="00075C82"/>
    <w:rsid w:val="000762DC"/>
    <w:rsid w:val="00077CC2"/>
    <w:rsid w:val="00077E5F"/>
    <w:rsid w:val="00077EC3"/>
    <w:rsid w:val="00080240"/>
    <w:rsid w:val="0008036A"/>
    <w:rsid w:val="00080B3A"/>
    <w:rsid w:val="00081457"/>
    <w:rsid w:val="000818FB"/>
    <w:rsid w:val="00081AE6"/>
    <w:rsid w:val="000820AA"/>
    <w:rsid w:val="00082433"/>
    <w:rsid w:val="000825B6"/>
    <w:rsid w:val="00083442"/>
    <w:rsid w:val="0008351D"/>
    <w:rsid w:val="00084996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1FA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5A6F"/>
    <w:rsid w:val="0009658C"/>
    <w:rsid w:val="0009665F"/>
    <w:rsid w:val="00096798"/>
    <w:rsid w:val="00097390"/>
    <w:rsid w:val="00097BB2"/>
    <w:rsid w:val="000A07A7"/>
    <w:rsid w:val="000A11D2"/>
    <w:rsid w:val="000A1B7B"/>
    <w:rsid w:val="000A1C46"/>
    <w:rsid w:val="000A2031"/>
    <w:rsid w:val="000A2C92"/>
    <w:rsid w:val="000A3966"/>
    <w:rsid w:val="000A3C05"/>
    <w:rsid w:val="000A42FE"/>
    <w:rsid w:val="000A488D"/>
    <w:rsid w:val="000A56F2"/>
    <w:rsid w:val="000A5741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4B0B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6775"/>
    <w:rsid w:val="000C716D"/>
    <w:rsid w:val="000C7E46"/>
    <w:rsid w:val="000D0387"/>
    <w:rsid w:val="000D0718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476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23D9"/>
    <w:rsid w:val="000E3223"/>
    <w:rsid w:val="000E348D"/>
    <w:rsid w:val="000E3D12"/>
    <w:rsid w:val="000E4CA8"/>
    <w:rsid w:val="000E606A"/>
    <w:rsid w:val="000E62F1"/>
    <w:rsid w:val="000E6F82"/>
    <w:rsid w:val="000E7A35"/>
    <w:rsid w:val="000E7A44"/>
    <w:rsid w:val="000F06D6"/>
    <w:rsid w:val="000F0EB1"/>
    <w:rsid w:val="000F1106"/>
    <w:rsid w:val="000F123A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7B7"/>
    <w:rsid w:val="000F5EEA"/>
    <w:rsid w:val="000F6C0B"/>
    <w:rsid w:val="000F6DF3"/>
    <w:rsid w:val="000F7B44"/>
    <w:rsid w:val="000F7C4D"/>
    <w:rsid w:val="001005FF"/>
    <w:rsid w:val="00100F37"/>
    <w:rsid w:val="0010294E"/>
    <w:rsid w:val="00102C0E"/>
    <w:rsid w:val="00103568"/>
    <w:rsid w:val="001035DE"/>
    <w:rsid w:val="001037F7"/>
    <w:rsid w:val="00103CE5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410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5"/>
    <w:rsid w:val="00116BE5"/>
    <w:rsid w:val="00117095"/>
    <w:rsid w:val="00117348"/>
    <w:rsid w:val="0011743B"/>
    <w:rsid w:val="00117703"/>
    <w:rsid w:val="00120612"/>
    <w:rsid w:val="00121171"/>
    <w:rsid w:val="001219F5"/>
    <w:rsid w:val="00121A20"/>
    <w:rsid w:val="00121D20"/>
    <w:rsid w:val="00122237"/>
    <w:rsid w:val="00122312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0F2"/>
    <w:rsid w:val="001301DD"/>
    <w:rsid w:val="00130D0D"/>
    <w:rsid w:val="00130E8D"/>
    <w:rsid w:val="00131407"/>
    <w:rsid w:val="001327F6"/>
    <w:rsid w:val="00132FD0"/>
    <w:rsid w:val="00133F0B"/>
    <w:rsid w:val="00134459"/>
    <w:rsid w:val="001344C0"/>
    <w:rsid w:val="001346FA"/>
    <w:rsid w:val="0013474C"/>
    <w:rsid w:val="00134951"/>
    <w:rsid w:val="001351CB"/>
    <w:rsid w:val="00135252"/>
    <w:rsid w:val="00135B4F"/>
    <w:rsid w:val="00136F87"/>
    <w:rsid w:val="00137294"/>
    <w:rsid w:val="001375E5"/>
    <w:rsid w:val="00137AB5"/>
    <w:rsid w:val="00137F0B"/>
    <w:rsid w:val="00140265"/>
    <w:rsid w:val="0014077B"/>
    <w:rsid w:val="00140FCA"/>
    <w:rsid w:val="00141129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BF1"/>
    <w:rsid w:val="001471DA"/>
    <w:rsid w:val="001477EA"/>
    <w:rsid w:val="00147DBF"/>
    <w:rsid w:val="00150153"/>
    <w:rsid w:val="00150790"/>
    <w:rsid w:val="00150933"/>
    <w:rsid w:val="00150FD1"/>
    <w:rsid w:val="00151C66"/>
    <w:rsid w:val="00151E23"/>
    <w:rsid w:val="0015265D"/>
    <w:rsid w:val="001526E0"/>
    <w:rsid w:val="00152A89"/>
    <w:rsid w:val="001533EA"/>
    <w:rsid w:val="001536D7"/>
    <w:rsid w:val="00153F2E"/>
    <w:rsid w:val="00154F91"/>
    <w:rsid w:val="001551B5"/>
    <w:rsid w:val="001557D3"/>
    <w:rsid w:val="00156081"/>
    <w:rsid w:val="00156A85"/>
    <w:rsid w:val="00157430"/>
    <w:rsid w:val="00157843"/>
    <w:rsid w:val="0015795B"/>
    <w:rsid w:val="00157C7B"/>
    <w:rsid w:val="00160351"/>
    <w:rsid w:val="001604E8"/>
    <w:rsid w:val="001605FE"/>
    <w:rsid w:val="0016082E"/>
    <w:rsid w:val="00160977"/>
    <w:rsid w:val="00160A90"/>
    <w:rsid w:val="00162F77"/>
    <w:rsid w:val="00163212"/>
    <w:rsid w:val="00163508"/>
    <w:rsid w:val="00164B15"/>
    <w:rsid w:val="00164F11"/>
    <w:rsid w:val="00165181"/>
    <w:rsid w:val="001659C1"/>
    <w:rsid w:val="00165DC6"/>
    <w:rsid w:val="00166531"/>
    <w:rsid w:val="00166C6D"/>
    <w:rsid w:val="00166EAF"/>
    <w:rsid w:val="0016778B"/>
    <w:rsid w:val="00167A54"/>
    <w:rsid w:val="00170B5F"/>
    <w:rsid w:val="00171554"/>
    <w:rsid w:val="00171B38"/>
    <w:rsid w:val="00171E22"/>
    <w:rsid w:val="00173A8E"/>
    <w:rsid w:val="001740AC"/>
    <w:rsid w:val="00174220"/>
    <w:rsid w:val="001744E0"/>
    <w:rsid w:val="00175834"/>
    <w:rsid w:val="00175A74"/>
    <w:rsid w:val="00176575"/>
    <w:rsid w:val="001767D8"/>
    <w:rsid w:val="00176F28"/>
    <w:rsid w:val="00177302"/>
    <w:rsid w:val="00177309"/>
    <w:rsid w:val="00177795"/>
    <w:rsid w:val="0018005D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480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05B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C9D"/>
    <w:rsid w:val="00194F8D"/>
    <w:rsid w:val="001956C7"/>
    <w:rsid w:val="00195904"/>
    <w:rsid w:val="00195D4B"/>
    <w:rsid w:val="00195D95"/>
    <w:rsid w:val="00196795"/>
    <w:rsid w:val="00196FBC"/>
    <w:rsid w:val="0019712F"/>
    <w:rsid w:val="00197B5E"/>
    <w:rsid w:val="00197DF9"/>
    <w:rsid w:val="001A0207"/>
    <w:rsid w:val="001A0674"/>
    <w:rsid w:val="001A0BB2"/>
    <w:rsid w:val="001A0CDC"/>
    <w:rsid w:val="001A1987"/>
    <w:rsid w:val="001A1D98"/>
    <w:rsid w:val="001A2564"/>
    <w:rsid w:val="001A35F1"/>
    <w:rsid w:val="001A3855"/>
    <w:rsid w:val="001A422E"/>
    <w:rsid w:val="001A43AF"/>
    <w:rsid w:val="001A484B"/>
    <w:rsid w:val="001A4E13"/>
    <w:rsid w:val="001A55D6"/>
    <w:rsid w:val="001A5D93"/>
    <w:rsid w:val="001A5EA0"/>
    <w:rsid w:val="001A6173"/>
    <w:rsid w:val="001A6C19"/>
    <w:rsid w:val="001A6CBA"/>
    <w:rsid w:val="001A731C"/>
    <w:rsid w:val="001A770B"/>
    <w:rsid w:val="001B0D97"/>
    <w:rsid w:val="001B150C"/>
    <w:rsid w:val="001B15A2"/>
    <w:rsid w:val="001B1719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D7735"/>
    <w:rsid w:val="001D7B8C"/>
    <w:rsid w:val="001E048F"/>
    <w:rsid w:val="001E0961"/>
    <w:rsid w:val="001E1150"/>
    <w:rsid w:val="001E1A7E"/>
    <w:rsid w:val="001E3D82"/>
    <w:rsid w:val="001E51CE"/>
    <w:rsid w:val="001E58E2"/>
    <w:rsid w:val="001E5AB9"/>
    <w:rsid w:val="001E5C69"/>
    <w:rsid w:val="001E6138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1F77D0"/>
    <w:rsid w:val="00200490"/>
    <w:rsid w:val="002004F2"/>
    <w:rsid w:val="00200C07"/>
    <w:rsid w:val="0020119C"/>
    <w:rsid w:val="00201358"/>
    <w:rsid w:val="00201F3A"/>
    <w:rsid w:val="002022D7"/>
    <w:rsid w:val="00202855"/>
    <w:rsid w:val="00203F96"/>
    <w:rsid w:val="002069B2"/>
    <w:rsid w:val="0020739B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CDD"/>
    <w:rsid w:val="002310EE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22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2D36"/>
    <w:rsid w:val="002431C9"/>
    <w:rsid w:val="00243327"/>
    <w:rsid w:val="002435B3"/>
    <w:rsid w:val="00243E7C"/>
    <w:rsid w:val="002458EB"/>
    <w:rsid w:val="0024662B"/>
    <w:rsid w:val="00247980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75D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07A"/>
    <w:rsid w:val="00263F1B"/>
    <w:rsid w:val="00264151"/>
    <w:rsid w:val="00264228"/>
    <w:rsid w:val="00264334"/>
    <w:rsid w:val="0026473E"/>
    <w:rsid w:val="00264E64"/>
    <w:rsid w:val="00265002"/>
    <w:rsid w:val="00265235"/>
    <w:rsid w:val="00266214"/>
    <w:rsid w:val="00266DC5"/>
    <w:rsid w:val="00267C83"/>
    <w:rsid w:val="00267E36"/>
    <w:rsid w:val="002713D5"/>
    <w:rsid w:val="0027144F"/>
    <w:rsid w:val="00271F3A"/>
    <w:rsid w:val="00273278"/>
    <w:rsid w:val="002737F4"/>
    <w:rsid w:val="00273DBF"/>
    <w:rsid w:val="002740B3"/>
    <w:rsid w:val="00276414"/>
    <w:rsid w:val="0027642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D36"/>
    <w:rsid w:val="0028449C"/>
    <w:rsid w:val="00285879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0D23"/>
    <w:rsid w:val="00292ABF"/>
    <w:rsid w:val="00292B74"/>
    <w:rsid w:val="00292EB7"/>
    <w:rsid w:val="002939C1"/>
    <w:rsid w:val="00294380"/>
    <w:rsid w:val="002943E3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EEA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503A"/>
    <w:rsid w:val="002A5055"/>
    <w:rsid w:val="002A56AB"/>
    <w:rsid w:val="002A687C"/>
    <w:rsid w:val="002A7389"/>
    <w:rsid w:val="002B01E0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5F05"/>
    <w:rsid w:val="002B6CC8"/>
    <w:rsid w:val="002B6FC4"/>
    <w:rsid w:val="002B7136"/>
    <w:rsid w:val="002B7AC0"/>
    <w:rsid w:val="002B7FCE"/>
    <w:rsid w:val="002C00B2"/>
    <w:rsid w:val="002C06A4"/>
    <w:rsid w:val="002C394D"/>
    <w:rsid w:val="002C3BE2"/>
    <w:rsid w:val="002C3D55"/>
    <w:rsid w:val="002C3EC8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50E6"/>
    <w:rsid w:val="002D574E"/>
    <w:rsid w:val="002D5A23"/>
    <w:rsid w:val="002D5E85"/>
    <w:rsid w:val="002D5EFD"/>
    <w:rsid w:val="002D60A2"/>
    <w:rsid w:val="002D699E"/>
    <w:rsid w:val="002D7637"/>
    <w:rsid w:val="002E17F2"/>
    <w:rsid w:val="002E1966"/>
    <w:rsid w:val="002E26E4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6329"/>
    <w:rsid w:val="002F6540"/>
    <w:rsid w:val="00300784"/>
    <w:rsid w:val="003010A5"/>
    <w:rsid w:val="0030148E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6F7"/>
    <w:rsid w:val="003039B6"/>
    <w:rsid w:val="00303A0A"/>
    <w:rsid w:val="00304B10"/>
    <w:rsid w:val="00304CC2"/>
    <w:rsid w:val="00304F99"/>
    <w:rsid w:val="0030501F"/>
    <w:rsid w:val="00305F6F"/>
    <w:rsid w:val="00307220"/>
    <w:rsid w:val="00307BA1"/>
    <w:rsid w:val="00307C15"/>
    <w:rsid w:val="00307FB4"/>
    <w:rsid w:val="00310090"/>
    <w:rsid w:val="00310D84"/>
    <w:rsid w:val="0031101F"/>
    <w:rsid w:val="0031123A"/>
    <w:rsid w:val="003115BF"/>
    <w:rsid w:val="00311702"/>
    <w:rsid w:val="00311C7C"/>
    <w:rsid w:val="00311E82"/>
    <w:rsid w:val="0031204F"/>
    <w:rsid w:val="003130B0"/>
    <w:rsid w:val="003136B0"/>
    <w:rsid w:val="00313A06"/>
    <w:rsid w:val="00313FD6"/>
    <w:rsid w:val="003143BD"/>
    <w:rsid w:val="00316495"/>
    <w:rsid w:val="00316561"/>
    <w:rsid w:val="003166AD"/>
    <w:rsid w:val="00317086"/>
    <w:rsid w:val="003173B5"/>
    <w:rsid w:val="00317A40"/>
    <w:rsid w:val="00317A53"/>
    <w:rsid w:val="00320075"/>
    <w:rsid w:val="00320205"/>
    <w:rsid w:val="003203ED"/>
    <w:rsid w:val="00320FBA"/>
    <w:rsid w:val="003213A5"/>
    <w:rsid w:val="003213E7"/>
    <w:rsid w:val="00321FEE"/>
    <w:rsid w:val="00322702"/>
    <w:rsid w:val="00322A41"/>
    <w:rsid w:val="00322C9F"/>
    <w:rsid w:val="00322CEA"/>
    <w:rsid w:val="00322F42"/>
    <w:rsid w:val="00323978"/>
    <w:rsid w:val="00324726"/>
    <w:rsid w:val="00324D23"/>
    <w:rsid w:val="0032529A"/>
    <w:rsid w:val="003255E6"/>
    <w:rsid w:val="0032561A"/>
    <w:rsid w:val="0032758B"/>
    <w:rsid w:val="003278A2"/>
    <w:rsid w:val="00327DE5"/>
    <w:rsid w:val="00330DAA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3C5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7FF"/>
    <w:rsid w:val="00341BFB"/>
    <w:rsid w:val="00342749"/>
    <w:rsid w:val="00342BD7"/>
    <w:rsid w:val="0034352F"/>
    <w:rsid w:val="003436A1"/>
    <w:rsid w:val="00343A07"/>
    <w:rsid w:val="00344428"/>
    <w:rsid w:val="00345001"/>
    <w:rsid w:val="00345820"/>
    <w:rsid w:val="00345D3A"/>
    <w:rsid w:val="00345FB3"/>
    <w:rsid w:val="003461F6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F49"/>
    <w:rsid w:val="003602D9"/>
    <w:rsid w:val="003604CE"/>
    <w:rsid w:val="00360536"/>
    <w:rsid w:val="00360AC8"/>
    <w:rsid w:val="00360CE9"/>
    <w:rsid w:val="00362522"/>
    <w:rsid w:val="003629E7"/>
    <w:rsid w:val="00362C87"/>
    <w:rsid w:val="00363A5E"/>
    <w:rsid w:val="00363FA9"/>
    <w:rsid w:val="00365121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5C53"/>
    <w:rsid w:val="003770E5"/>
    <w:rsid w:val="00377294"/>
    <w:rsid w:val="003772EA"/>
    <w:rsid w:val="00377CE1"/>
    <w:rsid w:val="003827B7"/>
    <w:rsid w:val="003829C5"/>
    <w:rsid w:val="00383E5D"/>
    <w:rsid w:val="0038447B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233"/>
    <w:rsid w:val="00392803"/>
    <w:rsid w:val="00393204"/>
    <w:rsid w:val="003935FA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7F2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159C"/>
    <w:rsid w:val="003B1828"/>
    <w:rsid w:val="003B1886"/>
    <w:rsid w:val="003B1C71"/>
    <w:rsid w:val="003B2254"/>
    <w:rsid w:val="003B2502"/>
    <w:rsid w:val="003B29A2"/>
    <w:rsid w:val="003B2A70"/>
    <w:rsid w:val="003B322A"/>
    <w:rsid w:val="003B369F"/>
    <w:rsid w:val="003B36A3"/>
    <w:rsid w:val="003B3E66"/>
    <w:rsid w:val="003B460B"/>
    <w:rsid w:val="003B48FF"/>
    <w:rsid w:val="003B4A93"/>
    <w:rsid w:val="003B5281"/>
    <w:rsid w:val="003B62B2"/>
    <w:rsid w:val="003B75FC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2CF7"/>
    <w:rsid w:val="003C352A"/>
    <w:rsid w:val="003C3D72"/>
    <w:rsid w:val="003C4E30"/>
    <w:rsid w:val="003C4F3F"/>
    <w:rsid w:val="003C500A"/>
    <w:rsid w:val="003C55A3"/>
    <w:rsid w:val="003C55B5"/>
    <w:rsid w:val="003C6688"/>
    <w:rsid w:val="003C6812"/>
    <w:rsid w:val="003C6BAA"/>
    <w:rsid w:val="003C6D08"/>
    <w:rsid w:val="003C6D22"/>
    <w:rsid w:val="003C7806"/>
    <w:rsid w:val="003C798E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3FB4"/>
    <w:rsid w:val="003D417A"/>
    <w:rsid w:val="003D51CE"/>
    <w:rsid w:val="003D5B1F"/>
    <w:rsid w:val="003D6290"/>
    <w:rsid w:val="003D6F24"/>
    <w:rsid w:val="003D6F6C"/>
    <w:rsid w:val="003D72F2"/>
    <w:rsid w:val="003D78A7"/>
    <w:rsid w:val="003D7A8D"/>
    <w:rsid w:val="003D7AC1"/>
    <w:rsid w:val="003E0FED"/>
    <w:rsid w:val="003E13C0"/>
    <w:rsid w:val="003E15FA"/>
    <w:rsid w:val="003E1A00"/>
    <w:rsid w:val="003E26B7"/>
    <w:rsid w:val="003E2CFE"/>
    <w:rsid w:val="003E42D0"/>
    <w:rsid w:val="003E4895"/>
    <w:rsid w:val="003E4D21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2754"/>
    <w:rsid w:val="003F2CD4"/>
    <w:rsid w:val="003F3742"/>
    <w:rsid w:val="003F3BC5"/>
    <w:rsid w:val="003F3F14"/>
    <w:rsid w:val="003F4217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08A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684"/>
    <w:rsid w:val="00424707"/>
    <w:rsid w:val="00424813"/>
    <w:rsid w:val="0042501E"/>
    <w:rsid w:val="00425506"/>
    <w:rsid w:val="00425E48"/>
    <w:rsid w:val="004271B5"/>
    <w:rsid w:val="00427248"/>
    <w:rsid w:val="00427A6F"/>
    <w:rsid w:val="00430583"/>
    <w:rsid w:val="004307EC"/>
    <w:rsid w:val="004310C5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F9D"/>
    <w:rsid w:val="0044643B"/>
    <w:rsid w:val="00446488"/>
    <w:rsid w:val="00446B17"/>
    <w:rsid w:val="004475D1"/>
    <w:rsid w:val="00447A81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9E1"/>
    <w:rsid w:val="00454AC4"/>
    <w:rsid w:val="00454DAD"/>
    <w:rsid w:val="00455787"/>
    <w:rsid w:val="00455855"/>
    <w:rsid w:val="00455964"/>
    <w:rsid w:val="0045596C"/>
    <w:rsid w:val="0045598C"/>
    <w:rsid w:val="00455E6B"/>
    <w:rsid w:val="00455EFE"/>
    <w:rsid w:val="00457556"/>
    <w:rsid w:val="00457565"/>
    <w:rsid w:val="00457B71"/>
    <w:rsid w:val="00460D4D"/>
    <w:rsid w:val="00460EB5"/>
    <w:rsid w:val="00461274"/>
    <w:rsid w:val="00461D28"/>
    <w:rsid w:val="00462CBA"/>
    <w:rsid w:val="00464583"/>
    <w:rsid w:val="00464A31"/>
    <w:rsid w:val="0046526C"/>
    <w:rsid w:val="0046566E"/>
    <w:rsid w:val="00465830"/>
    <w:rsid w:val="00465CA7"/>
    <w:rsid w:val="00465FAF"/>
    <w:rsid w:val="004662D7"/>
    <w:rsid w:val="004664FC"/>
    <w:rsid w:val="004669E2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2CB7"/>
    <w:rsid w:val="004734D0"/>
    <w:rsid w:val="00473C7A"/>
    <w:rsid w:val="00473D00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3FE2"/>
    <w:rsid w:val="00485C6C"/>
    <w:rsid w:val="00486343"/>
    <w:rsid w:val="00486E38"/>
    <w:rsid w:val="00487960"/>
    <w:rsid w:val="004901B3"/>
    <w:rsid w:val="00490336"/>
    <w:rsid w:val="004908D1"/>
    <w:rsid w:val="00490D90"/>
    <w:rsid w:val="0049196D"/>
    <w:rsid w:val="00491C1E"/>
    <w:rsid w:val="004924C5"/>
    <w:rsid w:val="00492BC5"/>
    <w:rsid w:val="004939DF"/>
    <w:rsid w:val="00493D62"/>
    <w:rsid w:val="00494178"/>
    <w:rsid w:val="00494A7C"/>
    <w:rsid w:val="004952F5"/>
    <w:rsid w:val="00495623"/>
    <w:rsid w:val="004964F1"/>
    <w:rsid w:val="004971EA"/>
    <w:rsid w:val="00497F39"/>
    <w:rsid w:val="004A040E"/>
    <w:rsid w:val="004A06A3"/>
    <w:rsid w:val="004A1465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6A25"/>
    <w:rsid w:val="004B6CD0"/>
    <w:rsid w:val="004B7371"/>
    <w:rsid w:val="004B748A"/>
    <w:rsid w:val="004B7C0C"/>
    <w:rsid w:val="004C1964"/>
    <w:rsid w:val="004C26A1"/>
    <w:rsid w:val="004C2C59"/>
    <w:rsid w:val="004C2DB9"/>
    <w:rsid w:val="004C3898"/>
    <w:rsid w:val="004C38B2"/>
    <w:rsid w:val="004C3D5F"/>
    <w:rsid w:val="004C3DDB"/>
    <w:rsid w:val="004C3FA0"/>
    <w:rsid w:val="004C427A"/>
    <w:rsid w:val="004C4CC0"/>
    <w:rsid w:val="004C4E7A"/>
    <w:rsid w:val="004C4FA5"/>
    <w:rsid w:val="004C5270"/>
    <w:rsid w:val="004C551D"/>
    <w:rsid w:val="004C57E9"/>
    <w:rsid w:val="004C5C67"/>
    <w:rsid w:val="004C604D"/>
    <w:rsid w:val="004C7168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26D8"/>
    <w:rsid w:val="004D313B"/>
    <w:rsid w:val="004D36B1"/>
    <w:rsid w:val="004D3826"/>
    <w:rsid w:val="004D3958"/>
    <w:rsid w:val="004D44EA"/>
    <w:rsid w:val="004D4568"/>
    <w:rsid w:val="004D5624"/>
    <w:rsid w:val="004D57B3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6B0"/>
    <w:rsid w:val="004F1A90"/>
    <w:rsid w:val="004F2078"/>
    <w:rsid w:val="004F2A19"/>
    <w:rsid w:val="004F2B6A"/>
    <w:rsid w:val="004F31C4"/>
    <w:rsid w:val="004F3B58"/>
    <w:rsid w:val="004F3E48"/>
    <w:rsid w:val="004F3FE5"/>
    <w:rsid w:val="004F483C"/>
    <w:rsid w:val="004F4DA3"/>
    <w:rsid w:val="004F5857"/>
    <w:rsid w:val="004F593C"/>
    <w:rsid w:val="004F5D17"/>
    <w:rsid w:val="004F6305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29DA"/>
    <w:rsid w:val="00503566"/>
    <w:rsid w:val="00504688"/>
    <w:rsid w:val="00504778"/>
    <w:rsid w:val="00504EF4"/>
    <w:rsid w:val="005056C6"/>
    <w:rsid w:val="00505797"/>
    <w:rsid w:val="0050596C"/>
    <w:rsid w:val="00506015"/>
    <w:rsid w:val="00506557"/>
    <w:rsid w:val="0050677A"/>
    <w:rsid w:val="00506E95"/>
    <w:rsid w:val="00507511"/>
    <w:rsid w:val="00507868"/>
    <w:rsid w:val="005108D8"/>
    <w:rsid w:val="005110B3"/>
    <w:rsid w:val="0051165C"/>
    <w:rsid w:val="005116F9"/>
    <w:rsid w:val="00513E60"/>
    <w:rsid w:val="00513EBE"/>
    <w:rsid w:val="00514EBF"/>
    <w:rsid w:val="005153A7"/>
    <w:rsid w:val="0051545A"/>
    <w:rsid w:val="00515DA8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2F5"/>
    <w:rsid w:val="005224A1"/>
    <w:rsid w:val="00522ACB"/>
    <w:rsid w:val="00523818"/>
    <w:rsid w:val="00524805"/>
    <w:rsid w:val="00524ACB"/>
    <w:rsid w:val="00524EE8"/>
    <w:rsid w:val="005255BE"/>
    <w:rsid w:val="00525AE6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2B78"/>
    <w:rsid w:val="00542F49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2D9"/>
    <w:rsid w:val="00547CB6"/>
    <w:rsid w:val="00547D8A"/>
    <w:rsid w:val="00547F0B"/>
    <w:rsid w:val="005500A8"/>
    <w:rsid w:val="00550B91"/>
    <w:rsid w:val="00550EA5"/>
    <w:rsid w:val="005514BC"/>
    <w:rsid w:val="0055232B"/>
    <w:rsid w:val="00552389"/>
    <w:rsid w:val="00552A6F"/>
    <w:rsid w:val="00552AC6"/>
    <w:rsid w:val="005547B4"/>
    <w:rsid w:val="00554E19"/>
    <w:rsid w:val="00554ED9"/>
    <w:rsid w:val="005552B9"/>
    <w:rsid w:val="005554EB"/>
    <w:rsid w:val="00555D20"/>
    <w:rsid w:val="00555D2C"/>
    <w:rsid w:val="005566E5"/>
    <w:rsid w:val="00556F31"/>
    <w:rsid w:val="00557B12"/>
    <w:rsid w:val="00557DF6"/>
    <w:rsid w:val="00560216"/>
    <w:rsid w:val="00560D9D"/>
    <w:rsid w:val="0056121F"/>
    <w:rsid w:val="005612F8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0CDA"/>
    <w:rsid w:val="005718D8"/>
    <w:rsid w:val="00572505"/>
    <w:rsid w:val="00572866"/>
    <w:rsid w:val="00573701"/>
    <w:rsid w:val="00573951"/>
    <w:rsid w:val="00574930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9F1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B31"/>
    <w:rsid w:val="00596CA6"/>
    <w:rsid w:val="0059779B"/>
    <w:rsid w:val="00597DEF"/>
    <w:rsid w:val="005A0D09"/>
    <w:rsid w:val="005A0F4F"/>
    <w:rsid w:val="005A114E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905"/>
    <w:rsid w:val="005C20B7"/>
    <w:rsid w:val="005C3CF9"/>
    <w:rsid w:val="005C3FDD"/>
    <w:rsid w:val="005C565E"/>
    <w:rsid w:val="005C5889"/>
    <w:rsid w:val="005C6136"/>
    <w:rsid w:val="005C62C3"/>
    <w:rsid w:val="005C6C73"/>
    <w:rsid w:val="005C6D80"/>
    <w:rsid w:val="005C71C9"/>
    <w:rsid w:val="005C74ED"/>
    <w:rsid w:val="005C74FB"/>
    <w:rsid w:val="005D090E"/>
    <w:rsid w:val="005D1049"/>
    <w:rsid w:val="005D1153"/>
    <w:rsid w:val="005D1602"/>
    <w:rsid w:val="005D19A1"/>
    <w:rsid w:val="005D1B59"/>
    <w:rsid w:val="005D1DD7"/>
    <w:rsid w:val="005D2DDE"/>
    <w:rsid w:val="005D369E"/>
    <w:rsid w:val="005D3F80"/>
    <w:rsid w:val="005D44B7"/>
    <w:rsid w:val="005D6148"/>
    <w:rsid w:val="005D784F"/>
    <w:rsid w:val="005E00B0"/>
    <w:rsid w:val="005E0163"/>
    <w:rsid w:val="005E0C0E"/>
    <w:rsid w:val="005E1762"/>
    <w:rsid w:val="005E1886"/>
    <w:rsid w:val="005E24CB"/>
    <w:rsid w:val="005E2F34"/>
    <w:rsid w:val="005E30F1"/>
    <w:rsid w:val="005E3817"/>
    <w:rsid w:val="005E385F"/>
    <w:rsid w:val="005E4113"/>
    <w:rsid w:val="005E4250"/>
    <w:rsid w:val="005E472E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3025"/>
    <w:rsid w:val="005F3579"/>
    <w:rsid w:val="005F357E"/>
    <w:rsid w:val="005F360F"/>
    <w:rsid w:val="005F3C9B"/>
    <w:rsid w:val="005F50D3"/>
    <w:rsid w:val="005F5643"/>
    <w:rsid w:val="005F5D59"/>
    <w:rsid w:val="005F618C"/>
    <w:rsid w:val="005F70BD"/>
    <w:rsid w:val="006021A7"/>
    <w:rsid w:val="006023D0"/>
    <w:rsid w:val="0060283C"/>
    <w:rsid w:val="00604F14"/>
    <w:rsid w:val="00605868"/>
    <w:rsid w:val="00605BC9"/>
    <w:rsid w:val="006066CB"/>
    <w:rsid w:val="00606A4E"/>
    <w:rsid w:val="00606D18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2B1"/>
    <w:rsid w:val="00616686"/>
    <w:rsid w:val="006166C4"/>
    <w:rsid w:val="00616C0E"/>
    <w:rsid w:val="00616D9F"/>
    <w:rsid w:val="006174C0"/>
    <w:rsid w:val="00617771"/>
    <w:rsid w:val="00617CD0"/>
    <w:rsid w:val="00620A71"/>
    <w:rsid w:val="00620D80"/>
    <w:rsid w:val="0062118F"/>
    <w:rsid w:val="00621572"/>
    <w:rsid w:val="00621691"/>
    <w:rsid w:val="00621C1F"/>
    <w:rsid w:val="00621CCC"/>
    <w:rsid w:val="00622222"/>
    <w:rsid w:val="00622412"/>
    <w:rsid w:val="00622A4B"/>
    <w:rsid w:val="006230F3"/>
    <w:rsid w:val="00623199"/>
    <w:rsid w:val="006231AA"/>
    <w:rsid w:val="006231F1"/>
    <w:rsid w:val="006234A6"/>
    <w:rsid w:val="00623584"/>
    <w:rsid w:val="006240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5B3"/>
    <w:rsid w:val="0064298D"/>
    <w:rsid w:val="00643097"/>
    <w:rsid w:val="006430C6"/>
    <w:rsid w:val="00643475"/>
    <w:rsid w:val="0064396A"/>
    <w:rsid w:val="00644F39"/>
    <w:rsid w:val="00645799"/>
    <w:rsid w:val="00645CF3"/>
    <w:rsid w:val="0064624E"/>
    <w:rsid w:val="006475B1"/>
    <w:rsid w:val="00647AB4"/>
    <w:rsid w:val="00647EFA"/>
    <w:rsid w:val="0065019E"/>
    <w:rsid w:val="006505C6"/>
    <w:rsid w:val="00650A21"/>
    <w:rsid w:val="00650AB9"/>
    <w:rsid w:val="00651804"/>
    <w:rsid w:val="0065180E"/>
    <w:rsid w:val="00651A04"/>
    <w:rsid w:val="00651FF6"/>
    <w:rsid w:val="0065247C"/>
    <w:rsid w:val="00652805"/>
    <w:rsid w:val="006530C3"/>
    <w:rsid w:val="0065358C"/>
    <w:rsid w:val="00653A83"/>
    <w:rsid w:val="00653DE8"/>
    <w:rsid w:val="006540AA"/>
    <w:rsid w:val="0065458A"/>
    <w:rsid w:val="006552B9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198"/>
    <w:rsid w:val="006607C0"/>
    <w:rsid w:val="006613A6"/>
    <w:rsid w:val="0066141F"/>
    <w:rsid w:val="006627A2"/>
    <w:rsid w:val="00662F69"/>
    <w:rsid w:val="006634E6"/>
    <w:rsid w:val="00663669"/>
    <w:rsid w:val="00663BB6"/>
    <w:rsid w:val="006645DA"/>
    <w:rsid w:val="00664724"/>
    <w:rsid w:val="00664D24"/>
    <w:rsid w:val="006655EE"/>
    <w:rsid w:val="00665A70"/>
    <w:rsid w:val="00665B12"/>
    <w:rsid w:val="00666352"/>
    <w:rsid w:val="0066647B"/>
    <w:rsid w:val="00666967"/>
    <w:rsid w:val="0066745E"/>
    <w:rsid w:val="00667EE7"/>
    <w:rsid w:val="006701F8"/>
    <w:rsid w:val="00670319"/>
    <w:rsid w:val="006703B3"/>
    <w:rsid w:val="00670922"/>
    <w:rsid w:val="00670A97"/>
    <w:rsid w:val="00670BE1"/>
    <w:rsid w:val="00671CFC"/>
    <w:rsid w:val="00671D25"/>
    <w:rsid w:val="0067218F"/>
    <w:rsid w:val="00672B3C"/>
    <w:rsid w:val="00672CDC"/>
    <w:rsid w:val="00672D97"/>
    <w:rsid w:val="006740B0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54D"/>
    <w:rsid w:val="00683B0D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144"/>
    <w:rsid w:val="006933B1"/>
    <w:rsid w:val="006939E2"/>
    <w:rsid w:val="00694A35"/>
    <w:rsid w:val="00694D15"/>
    <w:rsid w:val="006950C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4CC"/>
    <w:rsid w:val="006A5AC3"/>
    <w:rsid w:val="006A5E28"/>
    <w:rsid w:val="006A601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0B3E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10C7"/>
    <w:rsid w:val="006C24B7"/>
    <w:rsid w:val="006C28A1"/>
    <w:rsid w:val="006C29DF"/>
    <w:rsid w:val="006C2A50"/>
    <w:rsid w:val="006C2A7A"/>
    <w:rsid w:val="006C398B"/>
    <w:rsid w:val="006C3ABD"/>
    <w:rsid w:val="006C454F"/>
    <w:rsid w:val="006C5C11"/>
    <w:rsid w:val="006C5E59"/>
    <w:rsid w:val="006C5EC9"/>
    <w:rsid w:val="006C6059"/>
    <w:rsid w:val="006C638A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74C"/>
    <w:rsid w:val="006D1E8A"/>
    <w:rsid w:val="006D2CBF"/>
    <w:rsid w:val="006D4A01"/>
    <w:rsid w:val="006D4A94"/>
    <w:rsid w:val="006D56DE"/>
    <w:rsid w:val="006D5C14"/>
    <w:rsid w:val="006D5CA4"/>
    <w:rsid w:val="006D5EAA"/>
    <w:rsid w:val="006D63D6"/>
    <w:rsid w:val="006D6920"/>
    <w:rsid w:val="006D69DF"/>
    <w:rsid w:val="006D6CC5"/>
    <w:rsid w:val="006D6DA3"/>
    <w:rsid w:val="006D6F08"/>
    <w:rsid w:val="006D7FB3"/>
    <w:rsid w:val="006E062C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6D6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2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03B"/>
    <w:rsid w:val="007145CF"/>
    <w:rsid w:val="007148D3"/>
    <w:rsid w:val="00715285"/>
    <w:rsid w:val="0071555C"/>
    <w:rsid w:val="00715646"/>
    <w:rsid w:val="00715B9A"/>
    <w:rsid w:val="00715D86"/>
    <w:rsid w:val="00717156"/>
    <w:rsid w:val="007173A9"/>
    <w:rsid w:val="007202CE"/>
    <w:rsid w:val="00721C77"/>
    <w:rsid w:val="00722885"/>
    <w:rsid w:val="00722920"/>
    <w:rsid w:val="00722926"/>
    <w:rsid w:val="0072492A"/>
    <w:rsid w:val="00724EEB"/>
    <w:rsid w:val="00725D74"/>
    <w:rsid w:val="00726D55"/>
    <w:rsid w:val="00726EA6"/>
    <w:rsid w:val="00727208"/>
    <w:rsid w:val="00727680"/>
    <w:rsid w:val="00730E8E"/>
    <w:rsid w:val="00731463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47E4F"/>
    <w:rsid w:val="007507D4"/>
    <w:rsid w:val="00750BE0"/>
    <w:rsid w:val="00750C5D"/>
    <w:rsid w:val="00751228"/>
    <w:rsid w:val="00751FE3"/>
    <w:rsid w:val="00752AFA"/>
    <w:rsid w:val="0075322E"/>
    <w:rsid w:val="007535BD"/>
    <w:rsid w:val="00753E1A"/>
    <w:rsid w:val="00754251"/>
    <w:rsid w:val="00754DA6"/>
    <w:rsid w:val="0075541D"/>
    <w:rsid w:val="0075554D"/>
    <w:rsid w:val="00755D1D"/>
    <w:rsid w:val="00756A3A"/>
    <w:rsid w:val="00756C80"/>
    <w:rsid w:val="007571E1"/>
    <w:rsid w:val="00757554"/>
    <w:rsid w:val="00757EBA"/>
    <w:rsid w:val="0076041E"/>
    <w:rsid w:val="007604B2"/>
    <w:rsid w:val="007607C6"/>
    <w:rsid w:val="00760A3A"/>
    <w:rsid w:val="00760A58"/>
    <w:rsid w:val="00760B38"/>
    <w:rsid w:val="00763904"/>
    <w:rsid w:val="00763F65"/>
    <w:rsid w:val="0076419B"/>
    <w:rsid w:val="00764D28"/>
    <w:rsid w:val="00765281"/>
    <w:rsid w:val="0076576E"/>
    <w:rsid w:val="007657BB"/>
    <w:rsid w:val="0076584C"/>
    <w:rsid w:val="007660C1"/>
    <w:rsid w:val="007660D7"/>
    <w:rsid w:val="00766BAD"/>
    <w:rsid w:val="00766FA1"/>
    <w:rsid w:val="00767330"/>
    <w:rsid w:val="00767829"/>
    <w:rsid w:val="0077046F"/>
    <w:rsid w:val="007713A7"/>
    <w:rsid w:val="00771775"/>
    <w:rsid w:val="007724B6"/>
    <w:rsid w:val="00772E35"/>
    <w:rsid w:val="00772E44"/>
    <w:rsid w:val="007730BD"/>
    <w:rsid w:val="007734A4"/>
    <w:rsid w:val="00773F68"/>
    <w:rsid w:val="0077420B"/>
    <w:rsid w:val="0077470C"/>
    <w:rsid w:val="007747C0"/>
    <w:rsid w:val="00774852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6D7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395"/>
    <w:rsid w:val="00785490"/>
    <w:rsid w:val="0078617E"/>
    <w:rsid w:val="0078634A"/>
    <w:rsid w:val="007866F7"/>
    <w:rsid w:val="007867DF"/>
    <w:rsid w:val="00786CB4"/>
    <w:rsid w:val="007877AA"/>
    <w:rsid w:val="00787B5D"/>
    <w:rsid w:val="00790D4E"/>
    <w:rsid w:val="00790E31"/>
    <w:rsid w:val="00790F1F"/>
    <w:rsid w:val="007915E0"/>
    <w:rsid w:val="0079199B"/>
    <w:rsid w:val="00791A5E"/>
    <w:rsid w:val="007925EA"/>
    <w:rsid w:val="007928A0"/>
    <w:rsid w:val="00792E43"/>
    <w:rsid w:val="00793426"/>
    <w:rsid w:val="00793CD8"/>
    <w:rsid w:val="007948A3"/>
    <w:rsid w:val="00794A3C"/>
    <w:rsid w:val="00794A4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04B1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780"/>
    <w:rsid w:val="007A68A3"/>
    <w:rsid w:val="007A6B7C"/>
    <w:rsid w:val="007A6BF3"/>
    <w:rsid w:val="007A78C7"/>
    <w:rsid w:val="007B0503"/>
    <w:rsid w:val="007B08C5"/>
    <w:rsid w:val="007B0C21"/>
    <w:rsid w:val="007B0E7F"/>
    <w:rsid w:val="007B0F46"/>
    <w:rsid w:val="007B1221"/>
    <w:rsid w:val="007B1655"/>
    <w:rsid w:val="007B1895"/>
    <w:rsid w:val="007B195B"/>
    <w:rsid w:val="007B1C16"/>
    <w:rsid w:val="007B1E42"/>
    <w:rsid w:val="007B20B2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6DEA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697"/>
    <w:rsid w:val="007D2DB7"/>
    <w:rsid w:val="007D306C"/>
    <w:rsid w:val="007D3610"/>
    <w:rsid w:val="007D4368"/>
    <w:rsid w:val="007D4B1B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045C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48C"/>
    <w:rsid w:val="007E6526"/>
    <w:rsid w:val="007E6693"/>
    <w:rsid w:val="007E67FE"/>
    <w:rsid w:val="007E7091"/>
    <w:rsid w:val="007E7F09"/>
    <w:rsid w:val="007F0671"/>
    <w:rsid w:val="007F0727"/>
    <w:rsid w:val="007F0CCB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4C7B"/>
    <w:rsid w:val="007F4FAB"/>
    <w:rsid w:val="007F5669"/>
    <w:rsid w:val="007F5E53"/>
    <w:rsid w:val="007F619C"/>
    <w:rsid w:val="007F733C"/>
    <w:rsid w:val="007F73CD"/>
    <w:rsid w:val="007F7E5B"/>
    <w:rsid w:val="00800471"/>
    <w:rsid w:val="00800B62"/>
    <w:rsid w:val="00800BD9"/>
    <w:rsid w:val="00800BEC"/>
    <w:rsid w:val="00801604"/>
    <w:rsid w:val="0080168F"/>
    <w:rsid w:val="00803589"/>
    <w:rsid w:val="00803FA7"/>
    <w:rsid w:val="00803FAE"/>
    <w:rsid w:val="00804252"/>
    <w:rsid w:val="00804482"/>
    <w:rsid w:val="0080481B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52E"/>
    <w:rsid w:val="008158D6"/>
    <w:rsid w:val="00815EED"/>
    <w:rsid w:val="008164C5"/>
    <w:rsid w:val="00817196"/>
    <w:rsid w:val="00817FAD"/>
    <w:rsid w:val="00820487"/>
    <w:rsid w:val="008208C7"/>
    <w:rsid w:val="00820BE9"/>
    <w:rsid w:val="00821322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5F3E"/>
    <w:rsid w:val="008262B2"/>
    <w:rsid w:val="0082685F"/>
    <w:rsid w:val="00826871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38E6"/>
    <w:rsid w:val="0083477D"/>
    <w:rsid w:val="00834780"/>
    <w:rsid w:val="00834F11"/>
    <w:rsid w:val="0083524C"/>
    <w:rsid w:val="00835646"/>
    <w:rsid w:val="0083577E"/>
    <w:rsid w:val="008357AB"/>
    <w:rsid w:val="008368F0"/>
    <w:rsid w:val="008376AC"/>
    <w:rsid w:val="00837E4A"/>
    <w:rsid w:val="00840090"/>
    <w:rsid w:val="00840530"/>
    <w:rsid w:val="00840752"/>
    <w:rsid w:val="008407B6"/>
    <w:rsid w:val="0084124A"/>
    <w:rsid w:val="008418A1"/>
    <w:rsid w:val="00841B30"/>
    <w:rsid w:val="00841C50"/>
    <w:rsid w:val="00842DF0"/>
    <w:rsid w:val="0084301C"/>
    <w:rsid w:val="008430A7"/>
    <w:rsid w:val="0084383F"/>
    <w:rsid w:val="00843E4C"/>
    <w:rsid w:val="008444E8"/>
    <w:rsid w:val="00844768"/>
    <w:rsid w:val="00844895"/>
    <w:rsid w:val="00844E80"/>
    <w:rsid w:val="00845695"/>
    <w:rsid w:val="0084582D"/>
    <w:rsid w:val="008461EA"/>
    <w:rsid w:val="00846536"/>
    <w:rsid w:val="0084661A"/>
    <w:rsid w:val="008467CA"/>
    <w:rsid w:val="00846FE7"/>
    <w:rsid w:val="00850353"/>
    <w:rsid w:val="0085050D"/>
    <w:rsid w:val="008523FD"/>
    <w:rsid w:val="00852D68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28C2"/>
    <w:rsid w:val="008631F8"/>
    <w:rsid w:val="008635B9"/>
    <w:rsid w:val="0086398F"/>
    <w:rsid w:val="00863A13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8D3"/>
    <w:rsid w:val="00880EB4"/>
    <w:rsid w:val="008821A7"/>
    <w:rsid w:val="008825A1"/>
    <w:rsid w:val="008825D5"/>
    <w:rsid w:val="008826A3"/>
    <w:rsid w:val="00882B6B"/>
    <w:rsid w:val="00882DDB"/>
    <w:rsid w:val="00883627"/>
    <w:rsid w:val="00883696"/>
    <w:rsid w:val="00883803"/>
    <w:rsid w:val="0088381F"/>
    <w:rsid w:val="008845EA"/>
    <w:rsid w:val="00884B1C"/>
    <w:rsid w:val="00884FDD"/>
    <w:rsid w:val="008852D2"/>
    <w:rsid w:val="00885B6D"/>
    <w:rsid w:val="008867F6"/>
    <w:rsid w:val="008874FD"/>
    <w:rsid w:val="00887601"/>
    <w:rsid w:val="00887824"/>
    <w:rsid w:val="00887BAD"/>
    <w:rsid w:val="00890B34"/>
    <w:rsid w:val="00890E5E"/>
    <w:rsid w:val="00891884"/>
    <w:rsid w:val="00891935"/>
    <w:rsid w:val="008925E0"/>
    <w:rsid w:val="008930F7"/>
    <w:rsid w:val="00893649"/>
    <w:rsid w:val="00893A45"/>
    <w:rsid w:val="00893B2E"/>
    <w:rsid w:val="00894A88"/>
    <w:rsid w:val="00895386"/>
    <w:rsid w:val="0089595A"/>
    <w:rsid w:val="00895C4B"/>
    <w:rsid w:val="00896731"/>
    <w:rsid w:val="00896764"/>
    <w:rsid w:val="00896D37"/>
    <w:rsid w:val="00897258"/>
    <w:rsid w:val="00897B68"/>
    <w:rsid w:val="00897DBB"/>
    <w:rsid w:val="008A10C3"/>
    <w:rsid w:val="008A21FF"/>
    <w:rsid w:val="008A22EF"/>
    <w:rsid w:val="008A2CE2"/>
    <w:rsid w:val="008A2E57"/>
    <w:rsid w:val="008A30AC"/>
    <w:rsid w:val="008A3C2E"/>
    <w:rsid w:val="008A3C61"/>
    <w:rsid w:val="008A4270"/>
    <w:rsid w:val="008A44B8"/>
    <w:rsid w:val="008A4E2A"/>
    <w:rsid w:val="008A51A8"/>
    <w:rsid w:val="008A528D"/>
    <w:rsid w:val="008A54C7"/>
    <w:rsid w:val="008A66E5"/>
    <w:rsid w:val="008A67D1"/>
    <w:rsid w:val="008A6AA4"/>
    <w:rsid w:val="008A6ADF"/>
    <w:rsid w:val="008A74E3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484B"/>
    <w:rsid w:val="008B4CF1"/>
    <w:rsid w:val="008B51A0"/>
    <w:rsid w:val="008B592A"/>
    <w:rsid w:val="008B5DA9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AF7"/>
    <w:rsid w:val="008C2C8E"/>
    <w:rsid w:val="008C2E66"/>
    <w:rsid w:val="008C2EE1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5C6"/>
    <w:rsid w:val="008C7A22"/>
    <w:rsid w:val="008D0766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8B2"/>
    <w:rsid w:val="008D39D8"/>
    <w:rsid w:val="008D3D1A"/>
    <w:rsid w:val="008D3F79"/>
    <w:rsid w:val="008D5520"/>
    <w:rsid w:val="008D5E7D"/>
    <w:rsid w:val="008D6D1A"/>
    <w:rsid w:val="008D6D8D"/>
    <w:rsid w:val="008D7E02"/>
    <w:rsid w:val="008E065E"/>
    <w:rsid w:val="008E0927"/>
    <w:rsid w:val="008E0A61"/>
    <w:rsid w:val="008E0F9D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01F9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02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775"/>
    <w:rsid w:val="009129BF"/>
    <w:rsid w:val="00912D8A"/>
    <w:rsid w:val="009131D8"/>
    <w:rsid w:val="00913347"/>
    <w:rsid w:val="00913865"/>
    <w:rsid w:val="009139D9"/>
    <w:rsid w:val="009144AF"/>
    <w:rsid w:val="00914AD8"/>
    <w:rsid w:val="00914B8C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BBA"/>
    <w:rsid w:val="00917CE9"/>
    <w:rsid w:val="00920252"/>
    <w:rsid w:val="00920284"/>
    <w:rsid w:val="009203BA"/>
    <w:rsid w:val="009205D2"/>
    <w:rsid w:val="00920BF2"/>
    <w:rsid w:val="00922010"/>
    <w:rsid w:val="00922629"/>
    <w:rsid w:val="009228A9"/>
    <w:rsid w:val="00922A4E"/>
    <w:rsid w:val="00924325"/>
    <w:rsid w:val="009259BB"/>
    <w:rsid w:val="0092619A"/>
    <w:rsid w:val="00926685"/>
    <w:rsid w:val="00926827"/>
    <w:rsid w:val="00930085"/>
    <w:rsid w:val="00930C80"/>
    <w:rsid w:val="00931AE0"/>
    <w:rsid w:val="00931BD9"/>
    <w:rsid w:val="00932605"/>
    <w:rsid w:val="00932664"/>
    <w:rsid w:val="00932D58"/>
    <w:rsid w:val="00932E14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376C4"/>
    <w:rsid w:val="00941636"/>
    <w:rsid w:val="00941655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8BE"/>
    <w:rsid w:val="00945C05"/>
    <w:rsid w:val="009461A9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3920"/>
    <w:rsid w:val="00953D47"/>
    <w:rsid w:val="00954E6C"/>
    <w:rsid w:val="00955800"/>
    <w:rsid w:val="00955F23"/>
    <w:rsid w:val="00955FE4"/>
    <w:rsid w:val="0095649C"/>
    <w:rsid w:val="009566AA"/>
    <w:rsid w:val="0095674A"/>
    <w:rsid w:val="00956802"/>
    <w:rsid w:val="0095681E"/>
    <w:rsid w:val="0095707C"/>
    <w:rsid w:val="009572D4"/>
    <w:rsid w:val="00957995"/>
    <w:rsid w:val="00960463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54B"/>
    <w:rsid w:val="009718F0"/>
    <w:rsid w:val="00971E2B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23E"/>
    <w:rsid w:val="00981483"/>
    <w:rsid w:val="009814D3"/>
    <w:rsid w:val="00981A30"/>
    <w:rsid w:val="00981B7F"/>
    <w:rsid w:val="0098335F"/>
    <w:rsid w:val="00983A50"/>
    <w:rsid w:val="00985253"/>
    <w:rsid w:val="009853B3"/>
    <w:rsid w:val="00985DD6"/>
    <w:rsid w:val="00987CD5"/>
    <w:rsid w:val="00990630"/>
    <w:rsid w:val="00991627"/>
    <w:rsid w:val="00991761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1AD"/>
    <w:rsid w:val="009A0D38"/>
    <w:rsid w:val="009A0EA2"/>
    <w:rsid w:val="009A0FBA"/>
    <w:rsid w:val="009A10D1"/>
    <w:rsid w:val="009A1601"/>
    <w:rsid w:val="009A23C3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5AF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0EB"/>
    <w:rsid w:val="009C1532"/>
    <w:rsid w:val="009C189F"/>
    <w:rsid w:val="009C1EAD"/>
    <w:rsid w:val="009C2150"/>
    <w:rsid w:val="009C2183"/>
    <w:rsid w:val="009C2897"/>
    <w:rsid w:val="009C3451"/>
    <w:rsid w:val="009C3665"/>
    <w:rsid w:val="009C3AC2"/>
    <w:rsid w:val="009C3EC0"/>
    <w:rsid w:val="009C403E"/>
    <w:rsid w:val="009C439E"/>
    <w:rsid w:val="009C440E"/>
    <w:rsid w:val="009C53FE"/>
    <w:rsid w:val="009C6957"/>
    <w:rsid w:val="009C6E1C"/>
    <w:rsid w:val="009C715B"/>
    <w:rsid w:val="009C7963"/>
    <w:rsid w:val="009D1D1C"/>
    <w:rsid w:val="009D1E57"/>
    <w:rsid w:val="009D2A6F"/>
    <w:rsid w:val="009D4BDB"/>
    <w:rsid w:val="009D4FB4"/>
    <w:rsid w:val="009D4FF0"/>
    <w:rsid w:val="009D52FA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5E89"/>
    <w:rsid w:val="009E60DF"/>
    <w:rsid w:val="009E6E39"/>
    <w:rsid w:val="009E744D"/>
    <w:rsid w:val="009F0272"/>
    <w:rsid w:val="009F03F8"/>
    <w:rsid w:val="009F08F3"/>
    <w:rsid w:val="009F0D63"/>
    <w:rsid w:val="009F1B33"/>
    <w:rsid w:val="009F1C43"/>
    <w:rsid w:val="009F271B"/>
    <w:rsid w:val="009F2E25"/>
    <w:rsid w:val="009F2EE3"/>
    <w:rsid w:val="009F2F32"/>
    <w:rsid w:val="009F344F"/>
    <w:rsid w:val="009F3631"/>
    <w:rsid w:val="009F3A94"/>
    <w:rsid w:val="009F3DB2"/>
    <w:rsid w:val="009F3F4C"/>
    <w:rsid w:val="009F4396"/>
    <w:rsid w:val="009F488C"/>
    <w:rsid w:val="009F4B02"/>
    <w:rsid w:val="009F4FB4"/>
    <w:rsid w:val="009F561F"/>
    <w:rsid w:val="009F5ABE"/>
    <w:rsid w:val="009F6F59"/>
    <w:rsid w:val="009F70C8"/>
    <w:rsid w:val="009F7B28"/>
    <w:rsid w:val="00A0035C"/>
    <w:rsid w:val="00A00A6A"/>
    <w:rsid w:val="00A00CA5"/>
    <w:rsid w:val="00A00D18"/>
    <w:rsid w:val="00A014C3"/>
    <w:rsid w:val="00A01C70"/>
    <w:rsid w:val="00A01CDE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2F5"/>
    <w:rsid w:val="00A07DBC"/>
    <w:rsid w:val="00A07E8D"/>
    <w:rsid w:val="00A07FDF"/>
    <w:rsid w:val="00A10983"/>
    <w:rsid w:val="00A11056"/>
    <w:rsid w:val="00A122A5"/>
    <w:rsid w:val="00A1238E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226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1A"/>
    <w:rsid w:val="00A24EE5"/>
    <w:rsid w:val="00A25062"/>
    <w:rsid w:val="00A25E42"/>
    <w:rsid w:val="00A25EE9"/>
    <w:rsid w:val="00A264A9"/>
    <w:rsid w:val="00A2680F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033"/>
    <w:rsid w:val="00A354E4"/>
    <w:rsid w:val="00A35F55"/>
    <w:rsid w:val="00A36297"/>
    <w:rsid w:val="00A36388"/>
    <w:rsid w:val="00A3670C"/>
    <w:rsid w:val="00A36BCC"/>
    <w:rsid w:val="00A36EE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585D"/>
    <w:rsid w:val="00A45B74"/>
    <w:rsid w:val="00A47481"/>
    <w:rsid w:val="00A47648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D84"/>
    <w:rsid w:val="00A62FCD"/>
    <w:rsid w:val="00A6336E"/>
    <w:rsid w:val="00A63483"/>
    <w:rsid w:val="00A6350B"/>
    <w:rsid w:val="00A63E5F"/>
    <w:rsid w:val="00A646CB"/>
    <w:rsid w:val="00A64D17"/>
    <w:rsid w:val="00A64EE1"/>
    <w:rsid w:val="00A657D7"/>
    <w:rsid w:val="00A65874"/>
    <w:rsid w:val="00A658CE"/>
    <w:rsid w:val="00A660AC"/>
    <w:rsid w:val="00A6658B"/>
    <w:rsid w:val="00A66AC5"/>
    <w:rsid w:val="00A66BEC"/>
    <w:rsid w:val="00A66CC0"/>
    <w:rsid w:val="00A66F55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5D2B"/>
    <w:rsid w:val="00A75E53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72A"/>
    <w:rsid w:val="00A84AE4"/>
    <w:rsid w:val="00A84DEF"/>
    <w:rsid w:val="00A8593C"/>
    <w:rsid w:val="00A86165"/>
    <w:rsid w:val="00A86651"/>
    <w:rsid w:val="00A86920"/>
    <w:rsid w:val="00A869E3"/>
    <w:rsid w:val="00A86E0E"/>
    <w:rsid w:val="00A87A94"/>
    <w:rsid w:val="00A907F4"/>
    <w:rsid w:val="00A90871"/>
    <w:rsid w:val="00A908DE"/>
    <w:rsid w:val="00A90A70"/>
    <w:rsid w:val="00A9176D"/>
    <w:rsid w:val="00A925D8"/>
    <w:rsid w:val="00A92879"/>
    <w:rsid w:val="00A940D4"/>
    <w:rsid w:val="00A94313"/>
    <w:rsid w:val="00A9442A"/>
    <w:rsid w:val="00A9515E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ED6"/>
    <w:rsid w:val="00AA2188"/>
    <w:rsid w:val="00AA2546"/>
    <w:rsid w:val="00AA2743"/>
    <w:rsid w:val="00AA2A55"/>
    <w:rsid w:val="00AA3394"/>
    <w:rsid w:val="00AA37C0"/>
    <w:rsid w:val="00AA4B68"/>
    <w:rsid w:val="00AA51A8"/>
    <w:rsid w:val="00AA51D6"/>
    <w:rsid w:val="00AA547B"/>
    <w:rsid w:val="00AA6BA6"/>
    <w:rsid w:val="00AA6DCC"/>
    <w:rsid w:val="00AA6E73"/>
    <w:rsid w:val="00AA71AD"/>
    <w:rsid w:val="00AA7F64"/>
    <w:rsid w:val="00AB0625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D0635"/>
    <w:rsid w:val="00AD0726"/>
    <w:rsid w:val="00AD0AA3"/>
    <w:rsid w:val="00AD1423"/>
    <w:rsid w:val="00AD1801"/>
    <w:rsid w:val="00AD1C49"/>
    <w:rsid w:val="00AD1F2B"/>
    <w:rsid w:val="00AD24F0"/>
    <w:rsid w:val="00AD27CD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C54"/>
    <w:rsid w:val="00AF3F87"/>
    <w:rsid w:val="00AF42D7"/>
    <w:rsid w:val="00AF4594"/>
    <w:rsid w:val="00AF4B9D"/>
    <w:rsid w:val="00AF4E77"/>
    <w:rsid w:val="00AF59DA"/>
    <w:rsid w:val="00B0030B"/>
    <w:rsid w:val="00B006FE"/>
    <w:rsid w:val="00B007CB"/>
    <w:rsid w:val="00B00A0A"/>
    <w:rsid w:val="00B01985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7251"/>
    <w:rsid w:val="00B07830"/>
    <w:rsid w:val="00B07BE9"/>
    <w:rsid w:val="00B1032C"/>
    <w:rsid w:val="00B10A5F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B8A"/>
    <w:rsid w:val="00B17C54"/>
    <w:rsid w:val="00B17E02"/>
    <w:rsid w:val="00B17FE4"/>
    <w:rsid w:val="00B20004"/>
    <w:rsid w:val="00B20256"/>
    <w:rsid w:val="00B20350"/>
    <w:rsid w:val="00B20D09"/>
    <w:rsid w:val="00B24719"/>
    <w:rsid w:val="00B255D0"/>
    <w:rsid w:val="00B2763F"/>
    <w:rsid w:val="00B27AAC"/>
    <w:rsid w:val="00B27B36"/>
    <w:rsid w:val="00B30929"/>
    <w:rsid w:val="00B3166C"/>
    <w:rsid w:val="00B337ED"/>
    <w:rsid w:val="00B33A87"/>
    <w:rsid w:val="00B34D25"/>
    <w:rsid w:val="00B3525B"/>
    <w:rsid w:val="00B3566F"/>
    <w:rsid w:val="00B36035"/>
    <w:rsid w:val="00B372AA"/>
    <w:rsid w:val="00B37543"/>
    <w:rsid w:val="00B37626"/>
    <w:rsid w:val="00B3772C"/>
    <w:rsid w:val="00B37D77"/>
    <w:rsid w:val="00B401CE"/>
    <w:rsid w:val="00B40224"/>
    <w:rsid w:val="00B40445"/>
    <w:rsid w:val="00B4047B"/>
    <w:rsid w:val="00B40CDD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47EFF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5E10"/>
    <w:rsid w:val="00B56022"/>
    <w:rsid w:val="00B573C5"/>
    <w:rsid w:val="00B600C4"/>
    <w:rsid w:val="00B6095A"/>
    <w:rsid w:val="00B60C3B"/>
    <w:rsid w:val="00B60EEA"/>
    <w:rsid w:val="00B6149A"/>
    <w:rsid w:val="00B6188F"/>
    <w:rsid w:val="00B63546"/>
    <w:rsid w:val="00B63AA7"/>
    <w:rsid w:val="00B64226"/>
    <w:rsid w:val="00B64E88"/>
    <w:rsid w:val="00B664C7"/>
    <w:rsid w:val="00B66B90"/>
    <w:rsid w:val="00B67066"/>
    <w:rsid w:val="00B72757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9D5"/>
    <w:rsid w:val="00B77A21"/>
    <w:rsid w:val="00B77B24"/>
    <w:rsid w:val="00B80A25"/>
    <w:rsid w:val="00B81A6C"/>
    <w:rsid w:val="00B81C35"/>
    <w:rsid w:val="00B81D3E"/>
    <w:rsid w:val="00B82A8D"/>
    <w:rsid w:val="00B831DD"/>
    <w:rsid w:val="00B832DC"/>
    <w:rsid w:val="00B84A20"/>
    <w:rsid w:val="00B84BE3"/>
    <w:rsid w:val="00B84D55"/>
    <w:rsid w:val="00B85234"/>
    <w:rsid w:val="00B85785"/>
    <w:rsid w:val="00B85DE5"/>
    <w:rsid w:val="00B868EE"/>
    <w:rsid w:val="00B87367"/>
    <w:rsid w:val="00B87D01"/>
    <w:rsid w:val="00B90406"/>
    <w:rsid w:val="00B90EE4"/>
    <w:rsid w:val="00B90F73"/>
    <w:rsid w:val="00B9127B"/>
    <w:rsid w:val="00B914A1"/>
    <w:rsid w:val="00B91ABC"/>
    <w:rsid w:val="00B922BA"/>
    <w:rsid w:val="00B929F9"/>
    <w:rsid w:val="00B92A19"/>
    <w:rsid w:val="00B92C0D"/>
    <w:rsid w:val="00B930E1"/>
    <w:rsid w:val="00B93156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166"/>
    <w:rsid w:val="00BA127D"/>
    <w:rsid w:val="00BA2280"/>
    <w:rsid w:val="00BA2671"/>
    <w:rsid w:val="00BA2A08"/>
    <w:rsid w:val="00BA2A6E"/>
    <w:rsid w:val="00BA3E35"/>
    <w:rsid w:val="00BA4131"/>
    <w:rsid w:val="00BA4514"/>
    <w:rsid w:val="00BA52CD"/>
    <w:rsid w:val="00BA5337"/>
    <w:rsid w:val="00BA56D2"/>
    <w:rsid w:val="00BA59CA"/>
    <w:rsid w:val="00BA630A"/>
    <w:rsid w:val="00BA76E0"/>
    <w:rsid w:val="00BA7F09"/>
    <w:rsid w:val="00BB0472"/>
    <w:rsid w:val="00BB18B0"/>
    <w:rsid w:val="00BB19E0"/>
    <w:rsid w:val="00BB1EB8"/>
    <w:rsid w:val="00BB25DB"/>
    <w:rsid w:val="00BB2A25"/>
    <w:rsid w:val="00BB2AC0"/>
    <w:rsid w:val="00BB37C9"/>
    <w:rsid w:val="00BB38D7"/>
    <w:rsid w:val="00BB3AC3"/>
    <w:rsid w:val="00BB3D19"/>
    <w:rsid w:val="00BB4047"/>
    <w:rsid w:val="00BB45A9"/>
    <w:rsid w:val="00BB51E9"/>
    <w:rsid w:val="00BB5254"/>
    <w:rsid w:val="00BB5554"/>
    <w:rsid w:val="00BB5581"/>
    <w:rsid w:val="00BB578C"/>
    <w:rsid w:val="00BB5F59"/>
    <w:rsid w:val="00BB600D"/>
    <w:rsid w:val="00BB7325"/>
    <w:rsid w:val="00BB75EE"/>
    <w:rsid w:val="00BB77FC"/>
    <w:rsid w:val="00BB78A2"/>
    <w:rsid w:val="00BC0FDC"/>
    <w:rsid w:val="00BC112D"/>
    <w:rsid w:val="00BC13C2"/>
    <w:rsid w:val="00BC1956"/>
    <w:rsid w:val="00BC1FF9"/>
    <w:rsid w:val="00BC2113"/>
    <w:rsid w:val="00BC2F52"/>
    <w:rsid w:val="00BC3053"/>
    <w:rsid w:val="00BC3609"/>
    <w:rsid w:val="00BC37BD"/>
    <w:rsid w:val="00BC3D2D"/>
    <w:rsid w:val="00BC3DA8"/>
    <w:rsid w:val="00BC4D2E"/>
    <w:rsid w:val="00BC501B"/>
    <w:rsid w:val="00BC66A4"/>
    <w:rsid w:val="00BC6784"/>
    <w:rsid w:val="00BC7D66"/>
    <w:rsid w:val="00BC7FBE"/>
    <w:rsid w:val="00BD145E"/>
    <w:rsid w:val="00BD308C"/>
    <w:rsid w:val="00BD30BE"/>
    <w:rsid w:val="00BD3A57"/>
    <w:rsid w:val="00BD3ECF"/>
    <w:rsid w:val="00BD4123"/>
    <w:rsid w:val="00BD4345"/>
    <w:rsid w:val="00BD455F"/>
    <w:rsid w:val="00BD48AC"/>
    <w:rsid w:val="00BD523A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79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03A"/>
    <w:rsid w:val="00BF74C7"/>
    <w:rsid w:val="00BF7CB0"/>
    <w:rsid w:val="00BF7E02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FDC"/>
    <w:rsid w:val="00C12107"/>
    <w:rsid w:val="00C12695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16F91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A30"/>
    <w:rsid w:val="00C34BF9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0A3F"/>
    <w:rsid w:val="00C41951"/>
    <w:rsid w:val="00C42806"/>
    <w:rsid w:val="00C428F2"/>
    <w:rsid w:val="00C42D7C"/>
    <w:rsid w:val="00C42ED6"/>
    <w:rsid w:val="00C43F48"/>
    <w:rsid w:val="00C43F8E"/>
    <w:rsid w:val="00C44504"/>
    <w:rsid w:val="00C4458E"/>
    <w:rsid w:val="00C44D91"/>
    <w:rsid w:val="00C452EB"/>
    <w:rsid w:val="00C45882"/>
    <w:rsid w:val="00C46D91"/>
    <w:rsid w:val="00C47B29"/>
    <w:rsid w:val="00C50494"/>
    <w:rsid w:val="00C50A1A"/>
    <w:rsid w:val="00C50F92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61F"/>
    <w:rsid w:val="00C60783"/>
    <w:rsid w:val="00C6181C"/>
    <w:rsid w:val="00C629CC"/>
    <w:rsid w:val="00C6425D"/>
    <w:rsid w:val="00C644B3"/>
    <w:rsid w:val="00C64672"/>
    <w:rsid w:val="00C64F7A"/>
    <w:rsid w:val="00C6534F"/>
    <w:rsid w:val="00C65B8D"/>
    <w:rsid w:val="00C65FA9"/>
    <w:rsid w:val="00C663D3"/>
    <w:rsid w:val="00C666E8"/>
    <w:rsid w:val="00C67194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6F19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5F41"/>
    <w:rsid w:val="00C866DE"/>
    <w:rsid w:val="00C870D7"/>
    <w:rsid w:val="00C8753E"/>
    <w:rsid w:val="00C87ABD"/>
    <w:rsid w:val="00C9027A"/>
    <w:rsid w:val="00C902A5"/>
    <w:rsid w:val="00C9048E"/>
    <w:rsid w:val="00C9068E"/>
    <w:rsid w:val="00C90A24"/>
    <w:rsid w:val="00C90BAE"/>
    <w:rsid w:val="00C90BAF"/>
    <w:rsid w:val="00C90C65"/>
    <w:rsid w:val="00C92A30"/>
    <w:rsid w:val="00C9393A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97F2F"/>
    <w:rsid w:val="00CA0FCB"/>
    <w:rsid w:val="00CA15EB"/>
    <w:rsid w:val="00CA19B6"/>
    <w:rsid w:val="00CA1ED8"/>
    <w:rsid w:val="00CA248C"/>
    <w:rsid w:val="00CA29BB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1E52"/>
    <w:rsid w:val="00CB1F63"/>
    <w:rsid w:val="00CB4724"/>
    <w:rsid w:val="00CB4A88"/>
    <w:rsid w:val="00CB4CB0"/>
    <w:rsid w:val="00CB4CEE"/>
    <w:rsid w:val="00CB52E2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A6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43E2"/>
    <w:rsid w:val="00CD5855"/>
    <w:rsid w:val="00CD5B50"/>
    <w:rsid w:val="00CD5F8E"/>
    <w:rsid w:val="00CD60BC"/>
    <w:rsid w:val="00CD752C"/>
    <w:rsid w:val="00CD7F9E"/>
    <w:rsid w:val="00CE011E"/>
    <w:rsid w:val="00CE0424"/>
    <w:rsid w:val="00CE0995"/>
    <w:rsid w:val="00CE0E3F"/>
    <w:rsid w:val="00CE1D79"/>
    <w:rsid w:val="00CE2AF0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E84"/>
    <w:rsid w:val="00CF1354"/>
    <w:rsid w:val="00CF13ED"/>
    <w:rsid w:val="00CF1D5A"/>
    <w:rsid w:val="00CF34AC"/>
    <w:rsid w:val="00CF3AC3"/>
    <w:rsid w:val="00CF3B1F"/>
    <w:rsid w:val="00CF3BF6"/>
    <w:rsid w:val="00CF47DC"/>
    <w:rsid w:val="00CF5A20"/>
    <w:rsid w:val="00CF5EDD"/>
    <w:rsid w:val="00CF625B"/>
    <w:rsid w:val="00CF687E"/>
    <w:rsid w:val="00CF7134"/>
    <w:rsid w:val="00CF743F"/>
    <w:rsid w:val="00CF7875"/>
    <w:rsid w:val="00CF7C28"/>
    <w:rsid w:val="00CF7CFB"/>
    <w:rsid w:val="00D01A70"/>
    <w:rsid w:val="00D01B19"/>
    <w:rsid w:val="00D0349B"/>
    <w:rsid w:val="00D0388C"/>
    <w:rsid w:val="00D04981"/>
    <w:rsid w:val="00D0682A"/>
    <w:rsid w:val="00D06CAE"/>
    <w:rsid w:val="00D073B4"/>
    <w:rsid w:val="00D07F4A"/>
    <w:rsid w:val="00D10249"/>
    <w:rsid w:val="00D115C3"/>
    <w:rsid w:val="00D11897"/>
    <w:rsid w:val="00D11EE1"/>
    <w:rsid w:val="00D130C2"/>
    <w:rsid w:val="00D13135"/>
    <w:rsid w:val="00D132DA"/>
    <w:rsid w:val="00D13E4E"/>
    <w:rsid w:val="00D14184"/>
    <w:rsid w:val="00D141BF"/>
    <w:rsid w:val="00D146D0"/>
    <w:rsid w:val="00D1511B"/>
    <w:rsid w:val="00D1556A"/>
    <w:rsid w:val="00D165D2"/>
    <w:rsid w:val="00D1778D"/>
    <w:rsid w:val="00D2250D"/>
    <w:rsid w:val="00D22E5A"/>
    <w:rsid w:val="00D239A7"/>
    <w:rsid w:val="00D23D31"/>
    <w:rsid w:val="00D23ECB"/>
    <w:rsid w:val="00D23F47"/>
    <w:rsid w:val="00D2427C"/>
    <w:rsid w:val="00D2430C"/>
    <w:rsid w:val="00D24942"/>
    <w:rsid w:val="00D24A58"/>
    <w:rsid w:val="00D25275"/>
    <w:rsid w:val="00D2590A"/>
    <w:rsid w:val="00D2668F"/>
    <w:rsid w:val="00D2713C"/>
    <w:rsid w:val="00D27916"/>
    <w:rsid w:val="00D305CD"/>
    <w:rsid w:val="00D30675"/>
    <w:rsid w:val="00D308B7"/>
    <w:rsid w:val="00D30D01"/>
    <w:rsid w:val="00D31306"/>
    <w:rsid w:val="00D3194A"/>
    <w:rsid w:val="00D325AB"/>
    <w:rsid w:val="00D327C3"/>
    <w:rsid w:val="00D32A83"/>
    <w:rsid w:val="00D334AF"/>
    <w:rsid w:val="00D3352B"/>
    <w:rsid w:val="00D35081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DB3"/>
    <w:rsid w:val="00D45FAF"/>
    <w:rsid w:val="00D464DD"/>
    <w:rsid w:val="00D46715"/>
    <w:rsid w:val="00D46F04"/>
    <w:rsid w:val="00D50283"/>
    <w:rsid w:val="00D506F8"/>
    <w:rsid w:val="00D50F97"/>
    <w:rsid w:val="00D516BE"/>
    <w:rsid w:val="00D51A03"/>
    <w:rsid w:val="00D529F1"/>
    <w:rsid w:val="00D530AA"/>
    <w:rsid w:val="00D53DDF"/>
    <w:rsid w:val="00D53E82"/>
    <w:rsid w:val="00D540BC"/>
    <w:rsid w:val="00D546FF"/>
    <w:rsid w:val="00D55AD5"/>
    <w:rsid w:val="00D56A5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9DE"/>
    <w:rsid w:val="00D76F34"/>
    <w:rsid w:val="00D77B1D"/>
    <w:rsid w:val="00D77FB8"/>
    <w:rsid w:val="00D8021F"/>
    <w:rsid w:val="00D802A9"/>
    <w:rsid w:val="00D80383"/>
    <w:rsid w:val="00D807C6"/>
    <w:rsid w:val="00D8146F"/>
    <w:rsid w:val="00D81BAC"/>
    <w:rsid w:val="00D823C6"/>
    <w:rsid w:val="00D827C3"/>
    <w:rsid w:val="00D836E6"/>
    <w:rsid w:val="00D83933"/>
    <w:rsid w:val="00D84994"/>
    <w:rsid w:val="00D8534B"/>
    <w:rsid w:val="00D85DF8"/>
    <w:rsid w:val="00D862C4"/>
    <w:rsid w:val="00D863D8"/>
    <w:rsid w:val="00D86896"/>
    <w:rsid w:val="00D86CA3"/>
    <w:rsid w:val="00D871CE"/>
    <w:rsid w:val="00D87685"/>
    <w:rsid w:val="00D87C6C"/>
    <w:rsid w:val="00D87EF2"/>
    <w:rsid w:val="00D90F26"/>
    <w:rsid w:val="00D91323"/>
    <w:rsid w:val="00D913E3"/>
    <w:rsid w:val="00D91660"/>
    <w:rsid w:val="00D9196D"/>
    <w:rsid w:val="00D91CAE"/>
    <w:rsid w:val="00D9296F"/>
    <w:rsid w:val="00D92982"/>
    <w:rsid w:val="00D9298B"/>
    <w:rsid w:val="00D92A1D"/>
    <w:rsid w:val="00D92B4D"/>
    <w:rsid w:val="00D92E26"/>
    <w:rsid w:val="00D93395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4EB8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31E"/>
    <w:rsid w:val="00DA7BF2"/>
    <w:rsid w:val="00DA7CEC"/>
    <w:rsid w:val="00DB0A9F"/>
    <w:rsid w:val="00DB15F5"/>
    <w:rsid w:val="00DB18E5"/>
    <w:rsid w:val="00DB1D59"/>
    <w:rsid w:val="00DB2780"/>
    <w:rsid w:val="00DB2C1C"/>
    <w:rsid w:val="00DB31B8"/>
    <w:rsid w:val="00DB358B"/>
    <w:rsid w:val="00DB377D"/>
    <w:rsid w:val="00DB3AE4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3EE"/>
    <w:rsid w:val="00DC3655"/>
    <w:rsid w:val="00DC3748"/>
    <w:rsid w:val="00DC3848"/>
    <w:rsid w:val="00DC406F"/>
    <w:rsid w:val="00DC53EF"/>
    <w:rsid w:val="00DC5859"/>
    <w:rsid w:val="00DC5F98"/>
    <w:rsid w:val="00DC6F18"/>
    <w:rsid w:val="00DD04D3"/>
    <w:rsid w:val="00DD1CF9"/>
    <w:rsid w:val="00DD246F"/>
    <w:rsid w:val="00DD3CBC"/>
    <w:rsid w:val="00DD4130"/>
    <w:rsid w:val="00DD4781"/>
    <w:rsid w:val="00DD48B3"/>
    <w:rsid w:val="00DD5876"/>
    <w:rsid w:val="00DD5BBC"/>
    <w:rsid w:val="00DD6622"/>
    <w:rsid w:val="00DD7EDB"/>
    <w:rsid w:val="00DD7F95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E7829"/>
    <w:rsid w:val="00DF0894"/>
    <w:rsid w:val="00DF0B6E"/>
    <w:rsid w:val="00DF0E14"/>
    <w:rsid w:val="00DF0E8B"/>
    <w:rsid w:val="00DF15E0"/>
    <w:rsid w:val="00DF229C"/>
    <w:rsid w:val="00DF2996"/>
    <w:rsid w:val="00DF2A93"/>
    <w:rsid w:val="00DF3764"/>
    <w:rsid w:val="00DF37A0"/>
    <w:rsid w:val="00DF4D0E"/>
    <w:rsid w:val="00DF57D6"/>
    <w:rsid w:val="00DF5826"/>
    <w:rsid w:val="00DF5BE9"/>
    <w:rsid w:val="00DF60B0"/>
    <w:rsid w:val="00DF6830"/>
    <w:rsid w:val="00DF6AA5"/>
    <w:rsid w:val="00DF7B4A"/>
    <w:rsid w:val="00DF7CAA"/>
    <w:rsid w:val="00DF7D45"/>
    <w:rsid w:val="00E0028A"/>
    <w:rsid w:val="00E002DC"/>
    <w:rsid w:val="00E0043A"/>
    <w:rsid w:val="00E01531"/>
    <w:rsid w:val="00E01A00"/>
    <w:rsid w:val="00E026EE"/>
    <w:rsid w:val="00E02D06"/>
    <w:rsid w:val="00E02D0C"/>
    <w:rsid w:val="00E03568"/>
    <w:rsid w:val="00E03A4A"/>
    <w:rsid w:val="00E04122"/>
    <w:rsid w:val="00E04468"/>
    <w:rsid w:val="00E05C6E"/>
    <w:rsid w:val="00E05F04"/>
    <w:rsid w:val="00E05FC5"/>
    <w:rsid w:val="00E06367"/>
    <w:rsid w:val="00E073F1"/>
    <w:rsid w:val="00E110E7"/>
    <w:rsid w:val="00E11436"/>
    <w:rsid w:val="00E114A1"/>
    <w:rsid w:val="00E1162E"/>
    <w:rsid w:val="00E118E4"/>
    <w:rsid w:val="00E11B20"/>
    <w:rsid w:val="00E11D8D"/>
    <w:rsid w:val="00E1204F"/>
    <w:rsid w:val="00E12F15"/>
    <w:rsid w:val="00E13873"/>
    <w:rsid w:val="00E13FC6"/>
    <w:rsid w:val="00E15167"/>
    <w:rsid w:val="00E1523B"/>
    <w:rsid w:val="00E1554A"/>
    <w:rsid w:val="00E157F6"/>
    <w:rsid w:val="00E15806"/>
    <w:rsid w:val="00E15ED6"/>
    <w:rsid w:val="00E1607F"/>
    <w:rsid w:val="00E172C5"/>
    <w:rsid w:val="00E17400"/>
    <w:rsid w:val="00E17FA2"/>
    <w:rsid w:val="00E21404"/>
    <w:rsid w:val="00E214CC"/>
    <w:rsid w:val="00E219AD"/>
    <w:rsid w:val="00E2214D"/>
    <w:rsid w:val="00E221DC"/>
    <w:rsid w:val="00E22330"/>
    <w:rsid w:val="00E2235A"/>
    <w:rsid w:val="00E2237E"/>
    <w:rsid w:val="00E223A8"/>
    <w:rsid w:val="00E225CB"/>
    <w:rsid w:val="00E22998"/>
    <w:rsid w:val="00E22B66"/>
    <w:rsid w:val="00E24889"/>
    <w:rsid w:val="00E25325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3AF3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B17"/>
    <w:rsid w:val="00E36CF4"/>
    <w:rsid w:val="00E3723A"/>
    <w:rsid w:val="00E3742C"/>
    <w:rsid w:val="00E37860"/>
    <w:rsid w:val="00E37B3F"/>
    <w:rsid w:val="00E37D62"/>
    <w:rsid w:val="00E40488"/>
    <w:rsid w:val="00E40732"/>
    <w:rsid w:val="00E40888"/>
    <w:rsid w:val="00E40D3A"/>
    <w:rsid w:val="00E40E47"/>
    <w:rsid w:val="00E41593"/>
    <w:rsid w:val="00E41E2C"/>
    <w:rsid w:val="00E420E9"/>
    <w:rsid w:val="00E42306"/>
    <w:rsid w:val="00E42451"/>
    <w:rsid w:val="00E43C02"/>
    <w:rsid w:val="00E4441C"/>
    <w:rsid w:val="00E446B6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3D8"/>
    <w:rsid w:val="00E51EB5"/>
    <w:rsid w:val="00E53B75"/>
    <w:rsid w:val="00E53EFB"/>
    <w:rsid w:val="00E54130"/>
    <w:rsid w:val="00E54436"/>
    <w:rsid w:val="00E54633"/>
    <w:rsid w:val="00E549B8"/>
    <w:rsid w:val="00E54E3B"/>
    <w:rsid w:val="00E55399"/>
    <w:rsid w:val="00E55933"/>
    <w:rsid w:val="00E56B4E"/>
    <w:rsid w:val="00E57494"/>
    <w:rsid w:val="00E57565"/>
    <w:rsid w:val="00E57677"/>
    <w:rsid w:val="00E57B6D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0047"/>
    <w:rsid w:val="00E71C96"/>
    <w:rsid w:val="00E71FFB"/>
    <w:rsid w:val="00E721D4"/>
    <w:rsid w:val="00E72EFC"/>
    <w:rsid w:val="00E73015"/>
    <w:rsid w:val="00E743B6"/>
    <w:rsid w:val="00E7487F"/>
    <w:rsid w:val="00E74AAA"/>
    <w:rsid w:val="00E758EC"/>
    <w:rsid w:val="00E75991"/>
    <w:rsid w:val="00E75C24"/>
    <w:rsid w:val="00E75CDA"/>
    <w:rsid w:val="00E768A7"/>
    <w:rsid w:val="00E77630"/>
    <w:rsid w:val="00E77BAE"/>
    <w:rsid w:val="00E77D64"/>
    <w:rsid w:val="00E810A8"/>
    <w:rsid w:val="00E81625"/>
    <w:rsid w:val="00E8200F"/>
    <w:rsid w:val="00E8225E"/>
    <w:rsid w:val="00E8234C"/>
    <w:rsid w:val="00E8262B"/>
    <w:rsid w:val="00E82694"/>
    <w:rsid w:val="00E82805"/>
    <w:rsid w:val="00E83321"/>
    <w:rsid w:val="00E83AA9"/>
    <w:rsid w:val="00E83B62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A95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45F"/>
    <w:rsid w:val="00EB1D8F"/>
    <w:rsid w:val="00EB1E01"/>
    <w:rsid w:val="00EB2351"/>
    <w:rsid w:val="00EB3C96"/>
    <w:rsid w:val="00EB3D1A"/>
    <w:rsid w:val="00EB4EA2"/>
    <w:rsid w:val="00EB5072"/>
    <w:rsid w:val="00EB5139"/>
    <w:rsid w:val="00EB5F88"/>
    <w:rsid w:val="00EB6152"/>
    <w:rsid w:val="00EB648E"/>
    <w:rsid w:val="00EB6A59"/>
    <w:rsid w:val="00EB6D5D"/>
    <w:rsid w:val="00EB728B"/>
    <w:rsid w:val="00EB7908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CE"/>
    <w:rsid w:val="00ED5647"/>
    <w:rsid w:val="00ED5889"/>
    <w:rsid w:val="00ED5EE0"/>
    <w:rsid w:val="00ED6C63"/>
    <w:rsid w:val="00ED7623"/>
    <w:rsid w:val="00EE090E"/>
    <w:rsid w:val="00EE0C38"/>
    <w:rsid w:val="00EE173F"/>
    <w:rsid w:val="00EE19A1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F0186"/>
    <w:rsid w:val="00EF03EF"/>
    <w:rsid w:val="00EF18FE"/>
    <w:rsid w:val="00EF24B6"/>
    <w:rsid w:val="00EF2624"/>
    <w:rsid w:val="00EF2FDB"/>
    <w:rsid w:val="00EF354F"/>
    <w:rsid w:val="00EF3787"/>
    <w:rsid w:val="00EF3CCD"/>
    <w:rsid w:val="00EF41E5"/>
    <w:rsid w:val="00EF4BB7"/>
    <w:rsid w:val="00EF4BCC"/>
    <w:rsid w:val="00EF517A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3A0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DC2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40B88"/>
    <w:rsid w:val="00F40D5C"/>
    <w:rsid w:val="00F40F0C"/>
    <w:rsid w:val="00F413C1"/>
    <w:rsid w:val="00F417E8"/>
    <w:rsid w:val="00F444AE"/>
    <w:rsid w:val="00F44AAB"/>
    <w:rsid w:val="00F45E81"/>
    <w:rsid w:val="00F462B4"/>
    <w:rsid w:val="00F465EF"/>
    <w:rsid w:val="00F46625"/>
    <w:rsid w:val="00F47273"/>
    <w:rsid w:val="00F4766C"/>
    <w:rsid w:val="00F479E1"/>
    <w:rsid w:val="00F47A59"/>
    <w:rsid w:val="00F47FFC"/>
    <w:rsid w:val="00F507D1"/>
    <w:rsid w:val="00F50C22"/>
    <w:rsid w:val="00F51109"/>
    <w:rsid w:val="00F519CE"/>
    <w:rsid w:val="00F51ADA"/>
    <w:rsid w:val="00F529E0"/>
    <w:rsid w:val="00F52FAA"/>
    <w:rsid w:val="00F53463"/>
    <w:rsid w:val="00F53664"/>
    <w:rsid w:val="00F53832"/>
    <w:rsid w:val="00F53F6D"/>
    <w:rsid w:val="00F54F43"/>
    <w:rsid w:val="00F54F6C"/>
    <w:rsid w:val="00F55467"/>
    <w:rsid w:val="00F554DA"/>
    <w:rsid w:val="00F5579D"/>
    <w:rsid w:val="00F55911"/>
    <w:rsid w:val="00F5641C"/>
    <w:rsid w:val="00F5670D"/>
    <w:rsid w:val="00F5685B"/>
    <w:rsid w:val="00F56CA0"/>
    <w:rsid w:val="00F57111"/>
    <w:rsid w:val="00F603D6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3C92"/>
    <w:rsid w:val="00F64611"/>
    <w:rsid w:val="00F64696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0CD2"/>
    <w:rsid w:val="00F7134F"/>
    <w:rsid w:val="00F7152C"/>
    <w:rsid w:val="00F71D67"/>
    <w:rsid w:val="00F71F69"/>
    <w:rsid w:val="00F72167"/>
    <w:rsid w:val="00F727E7"/>
    <w:rsid w:val="00F72B72"/>
    <w:rsid w:val="00F73A60"/>
    <w:rsid w:val="00F73DD4"/>
    <w:rsid w:val="00F73E40"/>
    <w:rsid w:val="00F74993"/>
    <w:rsid w:val="00F74BB9"/>
    <w:rsid w:val="00F75061"/>
    <w:rsid w:val="00F75373"/>
    <w:rsid w:val="00F75582"/>
    <w:rsid w:val="00F7563E"/>
    <w:rsid w:val="00F76306"/>
    <w:rsid w:val="00F76413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9056A"/>
    <w:rsid w:val="00F90C1C"/>
    <w:rsid w:val="00F90F8D"/>
    <w:rsid w:val="00F92782"/>
    <w:rsid w:val="00F9283B"/>
    <w:rsid w:val="00F92B29"/>
    <w:rsid w:val="00F92FB9"/>
    <w:rsid w:val="00F9333E"/>
    <w:rsid w:val="00F93963"/>
    <w:rsid w:val="00F93AA9"/>
    <w:rsid w:val="00F953C8"/>
    <w:rsid w:val="00F959FC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332"/>
    <w:rsid w:val="00FB7F9A"/>
    <w:rsid w:val="00FC0564"/>
    <w:rsid w:val="00FC0866"/>
    <w:rsid w:val="00FC1CC3"/>
    <w:rsid w:val="00FC2415"/>
    <w:rsid w:val="00FC24D5"/>
    <w:rsid w:val="00FC2977"/>
    <w:rsid w:val="00FC2CF9"/>
    <w:rsid w:val="00FC30C8"/>
    <w:rsid w:val="00FC3482"/>
    <w:rsid w:val="00FC410D"/>
    <w:rsid w:val="00FC6BCE"/>
    <w:rsid w:val="00FC6BFA"/>
    <w:rsid w:val="00FC7429"/>
    <w:rsid w:val="00FC7B18"/>
    <w:rsid w:val="00FD017B"/>
    <w:rsid w:val="00FD051B"/>
    <w:rsid w:val="00FD07F6"/>
    <w:rsid w:val="00FD1107"/>
    <w:rsid w:val="00FD1EC8"/>
    <w:rsid w:val="00FD24A9"/>
    <w:rsid w:val="00FD2599"/>
    <w:rsid w:val="00FD283D"/>
    <w:rsid w:val="00FD2A3C"/>
    <w:rsid w:val="00FD3D13"/>
    <w:rsid w:val="00FD4190"/>
    <w:rsid w:val="00FD47ED"/>
    <w:rsid w:val="00FD5E97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318C"/>
    <w:rsid w:val="00FE3B5D"/>
    <w:rsid w:val="00FE3C27"/>
    <w:rsid w:val="00FE48D1"/>
    <w:rsid w:val="00FE4AA7"/>
    <w:rsid w:val="00FE4C7B"/>
    <w:rsid w:val="00FE4CF6"/>
    <w:rsid w:val="00FE59E5"/>
    <w:rsid w:val="00FE5B8F"/>
    <w:rsid w:val="00FE6506"/>
    <w:rsid w:val="00FE6553"/>
    <w:rsid w:val="00FE7336"/>
    <w:rsid w:val="00FE77F8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uiPriority w:val="99"/>
    <w:qFormat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5NUHHDQN7SK2-1476151046-46021</_dlc_DocId>
    <_dlc_DocIdUrl xmlns="f166a696-7b5b-4ccd-9f0c-ffde0cceec81">
      <Url>https://ericsson.sharepoint.com/sites/star/_layouts/15/DocIdRedir.aspx?ID=5NUHHDQN7SK2-1476151046-46021</Url>
      <Description>5NUHHDQN7SK2-1476151046-46021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29069-9BB7-4762-BE7F-D90CEF5C6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0CE984-7D3B-44AB-BC6A-0A7F8051F48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65E5C7-0D5E-40A3-B5E1-86FD24C1C28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FAF04D4-6764-4DE4-900D-A10E4DB3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3</Pages>
  <Words>1164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1109</cp:revision>
  <dcterms:created xsi:type="dcterms:W3CDTF">2019-02-05T09:04:00Z</dcterms:created>
  <dcterms:modified xsi:type="dcterms:W3CDTF">2019-05-02T17:30:00Z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9abf67c7-f41b-456d-bd71-6f11ec43e6cb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9216">
    <vt:lpwstr>1062</vt:lpwstr>
  </property>
  <property fmtid="{D5CDD505-2E9C-101B-9397-08002B2CF9AE}" pid="28" name="AuthorIds_UIVersion_13312">
    <vt:lpwstr>62</vt:lpwstr>
  </property>
  <property fmtid="{D5CDD505-2E9C-101B-9397-08002B2CF9AE}" pid="29" name="AuthorIds_UIVersion_15872">
    <vt:lpwstr>1062</vt:lpwstr>
  </property>
  <property fmtid="{D5CDD505-2E9C-101B-9397-08002B2CF9AE}" pid="30" name="AuthorIds_UIVersion_18944">
    <vt:lpwstr>62</vt:lpwstr>
  </property>
  <property fmtid="{D5CDD505-2E9C-101B-9397-08002B2CF9AE}" pid="31" name="AuthorIds_UIVersion_19456">
    <vt:lpwstr>225</vt:lpwstr>
  </property>
  <property fmtid="{D5CDD505-2E9C-101B-9397-08002B2CF9AE}" pid="32" name="AuthorIds_UIVersion_19968">
    <vt:lpwstr>1062</vt:lpwstr>
  </property>
  <property fmtid="{D5CDD505-2E9C-101B-9397-08002B2CF9AE}" pid="33" name="AuthorIds_UIVersion_20480">
    <vt:lpwstr>1062</vt:lpwstr>
  </property>
  <property fmtid="{D5CDD505-2E9C-101B-9397-08002B2CF9AE}" pid="34" name="AuthorIds_UIVersion_20992">
    <vt:lpwstr>1062</vt:lpwstr>
  </property>
  <property fmtid="{D5CDD505-2E9C-101B-9397-08002B2CF9AE}" pid="35" name="AuthorIds_UIVersion_21504">
    <vt:lpwstr>1062</vt:lpwstr>
  </property>
  <property fmtid="{D5CDD505-2E9C-101B-9397-08002B2CF9AE}" pid="36" name="AuthorIds_UIVersion_22016">
    <vt:lpwstr>1062</vt:lpwstr>
  </property>
  <property fmtid="{D5CDD505-2E9C-101B-9397-08002B2CF9AE}" pid="37" name="AuthorIds_UIVersion_22528">
    <vt:lpwstr>292</vt:lpwstr>
  </property>
  <property fmtid="{D5CDD505-2E9C-101B-9397-08002B2CF9AE}" pid="38" name="AuthorIds_UIVersion_24576">
    <vt:lpwstr>1062</vt:lpwstr>
  </property>
  <property fmtid="{D5CDD505-2E9C-101B-9397-08002B2CF9AE}" pid="39" name="AuthorIds_UIVersion_25088">
    <vt:lpwstr>1062</vt:lpwstr>
  </property>
  <property fmtid="{D5CDD505-2E9C-101B-9397-08002B2CF9AE}" pid="40" name="AuthorIds_UIVersion_32768">
    <vt:lpwstr>312</vt:lpwstr>
  </property>
  <property fmtid="{D5CDD505-2E9C-101B-9397-08002B2CF9AE}" pid="41" name="AuthorIds_UIVersion_33792">
    <vt:lpwstr>1062</vt:lpwstr>
  </property>
  <property fmtid="{D5CDD505-2E9C-101B-9397-08002B2CF9AE}" pid="42" name="AuthorIds_UIVersion_34816">
    <vt:lpwstr>312</vt:lpwstr>
  </property>
  <property fmtid="{D5CDD505-2E9C-101B-9397-08002B2CF9AE}" pid="43" name="AuthorIds_UIVersion_36352">
    <vt:lpwstr>312</vt:lpwstr>
  </property>
  <property fmtid="{D5CDD505-2E9C-101B-9397-08002B2CF9AE}" pid="44" name="AuthorIds_UIVersion_1536">
    <vt:lpwstr>1062</vt:lpwstr>
  </property>
</Properties>
</file>